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0D" w:rsidRDefault="00BE7B0D" w:rsidP="00AD0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B75C2E" w:rsidRPr="00B75C2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75C2E"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75C2E" w:rsidRPr="00AD0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18.01-29.01 учебная группа</w:t>
      </w:r>
      <w:r w:rsidR="00B75C2E" w:rsidRPr="00B7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C2E" w:rsidRPr="0038664E">
        <w:rPr>
          <w:rFonts w:ascii="Times New Roman" w:hAnsi="Times New Roman" w:cs="Times New Roman"/>
          <w:b/>
          <w:sz w:val="24"/>
          <w:szCs w:val="24"/>
        </w:rPr>
        <w:t>Гр.</w:t>
      </w:r>
      <w:r w:rsidR="00B7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C2E" w:rsidRPr="0038664E">
        <w:rPr>
          <w:rFonts w:ascii="Times New Roman" w:hAnsi="Times New Roman" w:cs="Times New Roman"/>
          <w:b/>
          <w:sz w:val="24"/>
          <w:szCs w:val="24"/>
        </w:rPr>
        <w:t>311</w:t>
      </w:r>
      <w:r w:rsidR="00603C45">
        <w:rPr>
          <w:rFonts w:ascii="Times New Roman" w:hAnsi="Times New Roman" w:cs="Times New Roman"/>
          <w:b/>
          <w:sz w:val="24"/>
          <w:szCs w:val="24"/>
        </w:rPr>
        <w:t>2</w:t>
      </w:r>
    </w:p>
    <w:p w:rsidR="00AD06DE" w:rsidRDefault="00AD06DE" w:rsidP="00AD0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1A5" w:rsidRDefault="00B75C2E" w:rsidP="00AD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38664E" w:rsidRPr="0038664E">
        <w:rPr>
          <w:rFonts w:ascii="Times New Roman" w:hAnsi="Times New Roman" w:cs="Times New Roman"/>
          <w:b/>
          <w:sz w:val="24"/>
          <w:szCs w:val="24"/>
        </w:rPr>
        <w:t>исциплина «Основы пр</w:t>
      </w:r>
      <w:r>
        <w:rPr>
          <w:rFonts w:ascii="Times New Roman" w:hAnsi="Times New Roman" w:cs="Times New Roman"/>
          <w:b/>
          <w:sz w:val="24"/>
          <w:szCs w:val="24"/>
        </w:rPr>
        <w:t>едпринимательской деятельности»</w:t>
      </w:r>
    </w:p>
    <w:tbl>
      <w:tblPr>
        <w:tblStyle w:val="a3"/>
        <w:tblpPr w:leftFromText="180" w:rightFromText="180" w:vertAnchor="page" w:horzAnchor="margin" w:tblpY="2545"/>
        <w:tblW w:w="0" w:type="auto"/>
        <w:tblLook w:val="04A0" w:firstRow="1" w:lastRow="0" w:firstColumn="1" w:lastColumn="0" w:noHBand="0" w:noVBand="1"/>
      </w:tblPr>
      <w:tblGrid>
        <w:gridCol w:w="1814"/>
        <w:gridCol w:w="3114"/>
        <w:gridCol w:w="709"/>
        <w:gridCol w:w="2111"/>
        <w:gridCol w:w="1823"/>
      </w:tblGrid>
      <w:tr w:rsidR="00AD06DE" w:rsidRPr="0000233D" w:rsidTr="00AD06DE">
        <w:tc>
          <w:tcPr>
            <w:tcW w:w="1814" w:type="dxa"/>
          </w:tcPr>
          <w:p w:rsidR="00AD06DE" w:rsidRPr="00801180" w:rsidRDefault="00AD06DE" w:rsidP="00AD06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выполнения (в</w:t>
            </w:r>
          </w:p>
          <w:p w:rsidR="00AD06DE" w:rsidRPr="00801180" w:rsidRDefault="00AD06DE" w:rsidP="00AD06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Соответствии час. (в</w:t>
            </w:r>
          </w:p>
          <w:p w:rsidR="00AD06DE" w:rsidRPr="00801180" w:rsidRDefault="00AD06DE" w:rsidP="00AD06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соотв. с календарно-</w:t>
            </w:r>
          </w:p>
          <w:p w:rsidR="00AD06DE" w:rsidRPr="00801180" w:rsidRDefault="00AD06DE" w:rsidP="00AD06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AD06DE" w:rsidRPr="00801180" w:rsidRDefault="00AD06DE" w:rsidP="00AD06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AD06DE" w:rsidRPr="00801180" w:rsidRDefault="00AD06DE" w:rsidP="00AD06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AD06DE" w:rsidRPr="00801180" w:rsidRDefault="00AD06DE" w:rsidP="00AD06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аудиторных учебных</w:t>
            </w:r>
          </w:p>
          <w:p w:rsidR="00AD06DE" w:rsidRPr="00801180" w:rsidRDefault="00AD06DE" w:rsidP="00AD06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11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</w:t>
            </w:r>
          </w:p>
        </w:tc>
        <w:tc>
          <w:tcPr>
            <w:tcW w:w="1823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 w:rsidR="00AD06DE" w:rsidRPr="0000233D" w:rsidTr="00AD06DE">
        <w:tc>
          <w:tcPr>
            <w:tcW w:w="1814" w:type="dxa"/>
          </w:tcPr>
          <w:p w:rsidR="00AD06DE" w:rsidRPr="0000233D" w:rsidRDefault="00603C45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06DE" w:rsidRPr="000023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4" w:type="dxa"/>
          </w:tcPr>
          <w:p w:rsidR="00AD06DE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="004C447A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D186E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Анализ преимущества и недостатки ИП</w:t>
            </w:r>
          </w:p>
        </w:tc>
        <w:tc>
          <w:tcPr>
            <w:tcW w:w="709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AD06DE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</w:t>
            </w:r>
          </w:p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2.Провести </w:t>
            </w: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нализ преимущества и недостатки ИП</w:t>
            </w:r>
          </w:p>
        </w:tc>
        <w:tc>
          <w:tcPr>
            <w:tcW w:w="1823" w:type="dxa"/>
          </w:tcPr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Ответы на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E" w:rsidRPr="0000233D" w:rsidTr="00AD06DE">
        <w:tc>
          <w:tcPr>
            <w:tcW w:w="1814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4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Коллективные формы организ. предпринимательской деятельности</w:t>
            </w:r>
          </w:p>
        </w:tc>
        <w:tc>
          <w:tcPr>
            <w:tcW w:w="709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Ответы на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E" w:rsidRPr="0000233D" w:rsidTr="00AD06DE">
        <w:tc>
          <w:tcPr>
            <w:tcW w:w="1814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4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 xml:space="preserve">Пр. раб. Ведение документов и отчетности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709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AD06DE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3629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6DE" w:rsidRDefault="00AD06DE" w:rsidP="00AD06DE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3" w:type="dxa"/>
          </w:tcPr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Ответы на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E" w:rsidRPr="0000233D" w:rsidTr="00AD06DE">
        <w:tc>
          <w:tcPr>
            <w:tcW w:w="1814" w:type="dxa"/>
          </w:tcPr>
          <w:p w:rsidR="00AD06DE" w:rsidRPr="0000233D" w:rsidRDefault="00603C45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D06DE" w:rsidRPr="000023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4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Основные средства и нематериальные активы</w:t>
            </w:r>
          </w:p>
        </w:tc>
        <w:tc>
          <w:tcPr>
            <w:tcW w:w="709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AD06DE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3629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</w:t>
            </w:r>
          </w:p>
          <w:p w:rsidR="00AD06DE" w:rsidRDefault="00AD06DE" w:rsidP="00AD06DE"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таблицу «</w:t>
            </w: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Основные средства и нематериальные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ивы»</w:t>
            </w:r>
          </w:p>
        </w:tc>
        <w:tc>
          <w:tcPr>
            <w:tcW w:w="1823" w:type="dxa"/>
          </w:tcPr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Ответы на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E" w:rsidRPr="0000233D" w:rsidTr="00AD06DE">
        <w:tc>
          <w:tcPr>
            <w:tcW w:w="1814" w:type="dxa"/>
          </w:tcPr>
          <w:p w:rsidR="00AD06DE" w:rsidRPr="0000233D" w:rsidRDefault="00603C45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D06DE" w:rsidRPr="000023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4" w:type="dxa"/>
          </w:tcPr>
          <w:p w:rsidR="00AD06DE" w:rsidRPr="00BE7B0D" w:rsidRDefault="00AD06DE" w:rsidP="00AD06D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0D">
              <w:rPr>
                <w:rFonts w:ascii="Times New Roman" w:hAnsi="Times New Roman" w:cs="Times New Roman"/>
                <w:sz w:val="24"/>
                <w:szCs w:val="24"/>
              </w:rPr>
              <w:t>Пр. раб. Расчет амортизации основных средств</w:t>
            </w:r>
          </w:p>
        </w:tc>
        <w:tc>
          <w:tcPr>
            <w:tcW w:w="709" w:type="dxa"/>
          </w:tcPr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AD06DE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3629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6DE" w:rsidRDefault="00AD06DE" w:rsidP="00AD06D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Решить задачи : </w:t>
            </w:r>
            <w:r w:rsidRPr="00BE7B0D">
              <w:rPr>
                <w:rFonts w:ascii="Times New Roman" w:hAnsi="Times New Roman" w:cs="Times New Roman"/>
                <w:sz w:val="24"/>
                <w:szCs w:val="24"/>
              </w:rPr>
              <w:t>Расчет амортизации основных средств</w:t>
            </w:r>
          </w:p>
        </w:tc>
        <w:tc>
          <w:tcPr>
            <w:tcW w:w="1823" w:type="dxa"/>
          </w:tcPr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Ответы на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AD06DE" w:rsidRPr="00E22E7A" w:rsidRDefault="00AD06DE" w:rsidP="00AD06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AD06DE" w:rsidRPr="0000233D" w:rsidRDefault="00AD06DE" w:rsidP="00AD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64E" w:rsidRPr="00B75C2E" w:rsidRDefault="00B75C2E" w:rsidP="00AD06D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75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и конспект будут находиться на платформе Discord </w:t>
      </w:r>
    </w:p>
    <w:sectPr w:rsidR="0038664E" w:rsidRPr="00B7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061DC"/>
    <w:multiLevelType w:val="hybridMultilevel"/>
    <w:tmpl w:val="22A4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4E"/>
    <w:rsid w:val="0000233D"/>
    <w:rsid w:val="001B66EA"/>
    <w:rsid w:val="00205EFE"/>
    <w:rsid w:val="0038664E"/>
    <w:rsid w:val="003D186E"/>
    <w:rsid w:val="004C447A"/>
    <w:rsid w:val="00571CD8"/>
    <w:rsid w:val="00603C45"/>
    <w:rsid w:val="009661A3"/>
    <w:rsid w:val="00AD06DE"/>
    <w:rsid w:val="00B75C2E"/>
    <w:rsid w:val="00BE7B0D"/>
    <w:rsid w:val="00BF2318"/>
    <w:rsid w:val="00D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Lenovo</cp:lastModifiedBy>
  <cp:revision>2</cp:revision>
  <dcterms:created xsi:type="dcterms:W3CDTF">2021-01-16T16:34:00Z</dcterms:created>
  <dcterms:modified xsi:type="dcterms:W3CDTF">2021-01-16T16:34:00Z</dcterms:modified>
</cp:coreProperties>
</file>