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78" w:rsidRDefault="00C02A78" w:rsidP="000B34C2">
      <w:pPr>
        <w:pStyle w:val="a3"/>
        <w:spacing w:before="0" w:beforeAutospacing="0" w:after="0" w:afterAutospacing="0"/>
        <w:rPr>
          <w:bCs/>
          <w:sz w:val="28"/>
          <w:szCs w:val="28"/>
        </w:rPr>
      </w:pPr>
    </w:p>
    <w:p w:rsidR="00C02A78" w:rsidRDefault="00C02A78" w:rsidP="00C02A78">
      <w:pPr>
        <w:pStyle w:val="a3"/>
        <w:spacing w:before="0" w:beforeAutospacing="0" w:after="0" w:afterAutospacing="0"/>
        <w:rPr>
          <w:bCs/>
          <w:sz w:val="28"/>
          <w:szCs w:val="28"/>
        </w:rPr>
      </w:pPr>
      <w:r>
        <w:rPr>
          <w:bCs/>
          <w:sz w:val="28"/>
          <w:szCs w:val="28"/>
        </w:rPr>
        <w:t>Содержание:</w:t>
      </w:r>
    </w:p>
    <w:p w:rsidR="00C02A78" w:rsidRDefault="00C02A78" w:rsidP="00C02A78">
      <w:pPr>
        <w:pStyle w:val="a3"/>
        <w:spacing w:before="0" w:beforeAutospacing="0" w:after="0" w:afterAutospacing="0"/>
        <w:rPr>
          <w:bCs/>
          <w:sz w:val="28"/>
          <w:szCs w:val="28"/>
        </w:rPr>
      </w:pPr>
    </w:p>
    <w:p w:rsidR="00C02A78" w:rsidRDefault="00C02A78" w:rsidP="00C02A78">
      <w:pPr>
        <w:pStyle w:val="a3"/>
        <w:spacing w:before="0" w:beforeAutospacing="0" w:after="0" w:afterAutospacing="0"/>
        <w:rPr>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C02A78" w:rsidTr="00026725">
        <w:tc>
          <w:tcPr>
            <w:tcW w:w="9571" w:type="dxa"/>
          </w:tcPr>
          <w:p w:rsidR="00C02A78" w:rsidRDefault="00C02A78" w:rsidP="00F44F22">
            <w:pPr>
              <w:pStyle w:val="a3"/>
              <w:spacing w:before="0" w:beforeAutospacing="0" w:after="0" w:afterAutospacing="0"/>
              <w:rPr>
                <w:bCs/>
                <w:sz w:val="28"/>
                <w:szCs w:val="28"/>
              </w:rPr>
            </w:pPr>
            <w:r>
              <w:rPr>
                <w:bCs/>
                <w:sz w:val="28"/>
                <w:szCs w:val="28"/>
              </w:rPr>
              <w:t>Введение…………………………………………………………………………...2</w:t>
            </w:r>
          </w:p>
        </w:tc>
      </w:tr>
      <w:tr w:rsidR="00C02A78" w:rsidTr="00026725">
        <w:tc>
          <w:tcPr>
            <w:tcW w:w="9571" w:type="dxa"/>
          </w:tcPr>
          <w:p w:rsidR="00C02A78" w:rsidRDefault="00D37FD4" w:rsidP="00C02A78">
            <w:pPr>
              <w:pStyle w:val="a3"/>
              <w:spacing w:before="0" w:beforeAutospacing="0" w:after="0" w:afterAutospacing="0"/>
              <w:rPr>
                <w:bCs/>
                <w:sz w:val="28"/>
                <w:szCs w:val="28"/>
              </w:rPr>
            </w:pPr>
            <w:r>
              <w:rPr>
                <w:bCs/>
                <w:sz w:val="28"/>
                <w:szCs w:val="28"/>
              </w:rPr>
              <w:t>1.Группа…</w:t>
            </w:r>
            <w:r w:rsidR="00C02A78">
              <w:rPr>
                <w:bCs/>
                <w:sz w:val="28"/>
                <w:szCs w:val="28"/>
              </w:rPr>
              <w:t>…………………………………………………………………………3</w:t>
            </w:r>
          </w:p>
        </w:tc>
      </w:tr>
      <w:tr w:rsidR="00C02A78" w:rsidTr="00026725">
        <w:tc>
          <w:tcPr>
            <w:tcW w:w="9571" w:type="dxa"/>
          </w:tcPr>
          <w:p w:rsidR="00C02A78" w:rsidRDefault="00D37FD4" w:rsidP="00F44F22">
            <w:pPr>
              <w:pStyle w:val="a3"/>
              <w:spacing w:before="0" w:beforeAutospacing="0" w:after="0" w:afterAutospacing="0"/>
              <w:rPr>
                <w:bCs/>
                <w:sz w:val="28"/>
                <w:szCs w:val="28"/>
              </w:rPr>
            </w:pPr>
            <w:r>
              <w:rPr>
                <w:bCs/>
                <w:sz w:val="28"/>
                <w:szCs w:val="28"/>
              </w:rPr>
              <w:t xml:space="preserve"> 1.1 Понятие группа…</w:t>
            </w:r>
            <w:r w:rsidR="00C02A78">
              <w:rPr>
                <w:bCs/>
                <w:sz w:val="28"/>
                <w:szCs w:val="28"/>
              </w:rPr>
              <w:t>…………………………………………………………….3</w:t>
            </w:r>
          </w:p>
        </w:tc>
      </w:tr>
      <w:tr w:rsidR="00C02A78" w:rsidTr="00026725">
        <w:tc>
          <w:tcPr>
            <w:tcW w:w="9571" w:type="dxa"/>
          </w:tcPr>
          <w:p w:rsidR="00C02A78" w:rsidRDefault="00C02A78" w:rsidP="00D37FD4">
            <w:pPr>
              <w:pStyle w:val="a3"/>
              <w:spacing w:before="0" w:beforeAutospacing="0" w:after="0" w:afterAutospacing="0"/>
              <w:ind w:right="-1"/>
              <w:rPr>
                <w:bCs/>
                <w:sz w:val="28"/>
                <w:szCs w:val="28"/>
              </w:rPr>
            </w:pPr>
            <w:r>
              <w:rPr>
                <w:bCs/>
                <w:sz w:val="28"/>
                <w:szCs w:val="28"/>
              </w:rPr>
              <w:t xml:space="preserve"> 1.2</w:t>
            </w:r>
            <w:r w:rsidR="00D37FD4">
              <w:rPr>
                <w:sz w:val="28"/>
                <w:szCs w:val="28"/>
              </w:rPr>
              <w:t xml:space="preserve"> Характеристики групп</w:t>
            </w:r>
            <w:r w:rsidR="00D37FD4" w:rsidRPr="000B34C2">
              <w:rPr>
                <w:bCs/>
                <w:sz w:val="28"/>
                <w:szCs w:val="28"/>
              </w:rPr>
              <w:t xml:space="preserve"> </w:t>
            </w:r>
            <w:r w:rsidR="00D37FD4">
              <w:rPr>
                <w:bCs/>
                <w:sz w:val="28"/>
                <w:szCs w:val="28"/>
              </w:rPr>
              <w:t>………………….</w:t>
            </w:r>
            <w:r>
              <w:rPr>
                <w:bCs/>
                <w:sz w:val="28"/>
                <w:szCs w:val="28"/>
              </w:rPr>
              <w:t>…………………………………...3</w:t>
            </w:r>
          </w:p>
        </w:tc>
      </w:tr>
      <w:tr w:rsidR="00C02A78" w:rsidTr="00026725">
        <w:tc>
          <w:tcPr>
            <w:tcW w:w="9571" w:type="dxa"/>
          </w:tcPr>
          <w:p w:rsidR="00C02A78" w:rsidRDefault="00C02A78" w:rsidP="00D37FD4">
            <w:pPr>
              <w:pStyle w:val="a3"/>
              <w:spacing w:before="0" w:beforeAutospacing="0" w:after="0" w:afterAutospacing="0"/>
              <w:rPr>
                <w:bCs/>
                <w:sz w:val="28"/>
                <w:szCs w:val="28"/>
              </w:rPr>
            </w:pPr>
            <w:r>
              <w:rPr>
                <w:sz w:val="28"/>
                <w:szCs w:val="28"/>
              </w:rPr>
              <w:t xml:space="preserve"> 1.3 </w:t>
            </w:r>
            <w:r w:rsidR="00D37FD4">
              <w:rPr>
                <w:sz w:val="28"/>
                <w:szCs w:val="28"/>
              </w:rPr>
              <w:t>Групповые нормы ……</w:t>
            </w:r>
            <w:r>
              <w:rPr>
                <w:sz w:val="28"/>
                <w:szCs w:val="28"/>
              </w:rPr>
              <w:t>……………………………………………………....</w:t>
            </w:r>
            <w:r w:rsidR="00D37FD4">
              <w:rPr>
                <w:sz w:val="28"/>
                <w:szCs w:val="28"/>
              </w:rPr>
              <w:t>4</w:t>
            </w:r>
          </w:p>
        </w:tc>
      </w:tr>
      <w:tr w:rsidR="00C02A78" w:rsidTr="00026725">
        <w:tc>
          <w:tcPr>
            <w:tcW w:w="9571" w:type="dxa"/>
          </w:tcPr>
          <w:p w:rsidR="00C02A78" w:rsidRDefault="00C02A78" w:rsidP="00776BD9">
            <w:pPr>
              <w:pStyle w:val="a3"/>
              <w:spacing w:before="0" w:beforeAutospacing="0" w:after="0" w:afterAutospacing="0"/>
              <w:rPr>
                <w:bCs/>
                <w:sz w:val="28"/>
                <w:szCs w:val="28"/>
              </w:rPr>
            </w:pPr>
            <w:r>
              <w:rPr>
                <w:sz w:val="28"/>
                <w:szCs w:val="28"/>
              </w:rPr>
              <w:t xml:space="preserve">2. </w:t>
            </w:r>
            <w:r w:rsidR="00776BD9">
              <w:rPr>
                <w:sz w:val="28"/>
                <w:szCs w:val="28"/>
              </w:rPr>
              <w:t>Классификация групп ...</w:t>
            </w:r>
            <w:r>
              <w:rPr>
                <w:sz w:val="28"/>
                <w:szCs w:val="28"/>
              </w:rPr>
              <w:t>……………………………………………………..…</w:t>
            </w:r>
            <w:r w:rsidR="00776BD9">
              <w:rPr>
                <w:sz w:val="28"/>
                <w:szCs w:val="28"/>
              </w:rPr>
              <w:t>4</w:t>
            </w:r>
          </w:p>
        </w:tc>
      </w:tr>
      <w:tr w:rsidR="00C02A78" w:rsidTr="00026725">
        <w:tc>
          <w:tcPr>
            <w:tcW w:w="9571" w:type="dxa"/>
          </w:tcPr>
          <w:p w:rsidR="00C02A78" w:rsidRDefault="00776BD9" w:rsidP="00776BD9">
            <w:pPr>
              <w:pStyle w:val="a3"/>
              <w:spacing w:before="0" w:beforeAutospacing="0" w:after="0" w:afterAutospacing="0"/>
              <w:rPr>
                <w:bCs/>
                <w:sz w:val="28"/>
                <w:szCs w:val="28"/>
              </w:rPr>
            </w:pPr>
            <w:r>
              <w:rPr>
                <w:sz w:val="28"/>
                <w:szCs w:val="28"/>
              </w:rPr>
              <w:t>3 Эффективность работы групп…....</w:t>
            </w:r>
            <w:r w:rsidR="00C02A78">
              <w:rPr>
                <w:sz w:val="28"/>
                <w:szCs w:val="28"/>
              </w:rPr>
              <w:t xml:space="preserve"> ……………………………………………5</w:t>
            </w:r>
          </w:p>
        </w:tc>
      </w:tr>
      <w:tr w:rsidR="00C02A78" w:rsidTr="00026725">
        <w:tc>
          <w:tcPr>
            <w:tcW w:w="9571" w:type="dxa"/>
          </w:tcPr>
          <w:p w:rsidR="00C02A78" w:rsidRDefault="00776BD9" w:rsidP="00776BD9">
            <w:pPr>
              <w:pStyle w:val="a3"/>
              <w:spacing w:before="0" w:beforeAutospacing="0" w:after="0" w:afterAutospacing="0"/>
              <w:rPr>
                <w:bCs/>
                <w:sz w:val="28"/>
                <w:szCs w:val="28"/>
              </w:rPr>
            </w:pPr>
            <w:r>
              <w:rPr>
                <w:sz w:val="28"/>
                <w:szCs w:val="28"/>
              </w:rPr>
              <w:t xml:space="preserve"> 3.1.</w:t>
            </w:r>
            <w:r w:rsidR="00C02A78">
              <w:rPr>
                <w:sz w:val="28"/>
                <w:szCs w:val="28"/>
              </w:rPr>
              <w:t xml:space="preserve"> </w:t>
            </w:r>
            <w:r w:rsidRPr="00776BD9">
              <w:rPr>
                <w:rStyle w:val="mw-headline"/>
                <w:sz w:val="28"/>
                <w:szCs w:val="28"/>
              </w:rPr>
              <w:t>Зависимость успеха групповой деятельности</w:t>
            </w:r>
            <w:r>
              <w:rPr>
                <w:rStyle w:val="mw-headline"/>
                <w:sz w:val="28"/>
                <w:szCs w:val="28"/>
              </w:rPr>
              <w:t>…………………………………..</w:t>
            </w:r>
            <w:r w:rsidR="00026725">
              <w:rPr>
                <w:sz w:val="28"/>
                <w:szCs w:val="28"/>
              </w:rPr>
              <w:t>…………………………………..</w:t>
            </w:r>
            <w:r w:rsidR="00C02A78">
              <w:rPr>
                <w:sz w:val="28"/>
                <w:szCs w:val="28"/>
              </w:rPr>
              <w:t>5</w:t>
            </w:r>
          </w:p>
        </w:tc>
      </w:tr>
      <w:tr w:rsidR="00C02A78" w:rsidTr="00026725">
        <w:tc>
          <w:tcPr>
            <w:tcW w:w="9571" w:type="dxa"/>
          </w:tcPr>
          <w:p w:rsidR="00C02A78" w:rsidRDefault="00C02A78" w:rsidP="00F44F22">
            <w:pPr>
              <w:pStyle w:val="a3"/>
              <w:spacing w:before="0" w:beforeAutospacing="0" w:after="0" w:afterAutospacing="0"/>
              <w:rPr>
                <w:bCs/>
                <w:sz w:val="28"/>
                <w:szCs w:val="28"/>
              </w:rPr>
            </w:pPr>
            <w:r>
              <w:rPr>
                <w:sz w:val="28"/>
                <w:szCs w:val="28"/>
              </w:rPr>
              <w:t>Список используемых источников</w:t>
            </w:r>
            <w:r w:rsidR="00026725">
              <w:rPr>
                <w:sz w:val="28"/>
                <w:szCs w:val="28"/>
              </w:rPr>
              <w:t>………………………………………………</w:t>
            </w:r>
            <w:r w:rsidR="00776BD9">
              <w:rPr>
                <w:sz w:val="28"/>
                <w:szCs w:val="28"/>
              </w:rPr>
              <w:t>8</w:t>
            </w:r>
          </w:p>
        </w:tc>
      </w:tr>
    </w:tbl>
    <w:p w:rsidR="00C02A78" w:rsidRDefault="00C02A78" w:rsidP="00C02A78">
      <w:pPr>
        <w:pStyle w:val="a3"/>
        <w:spacing w:before="0" w:beforeAutospacing="0" w:after="0" w:afterAutospacing="0"/>
        <w:rPr>
          <w:bCs/>
          <w:sz w:val="28"/>
          <w:szCs w:val="28"/>
        </w:rPr>
      </w:pPr>
    </w:p>
    <w:p w:rsidR="00C02A78" w:rsidRDefault="00C02A78" w:rsidP="00C02A78">
      <w:pPr>
        <w:pStyle w:val="a3"/>
        <w:spacing w:before="0" w:beforeAutospacing="0" w:after="0" w:afterAutospacing="0"/>
        <w:rPr>
          <w:bCs/>
          <w:sz w:val="28"/>
          <w:szCs w:val="28"/>
        </w:rPr>
      </w:pPr>
    </w:p>
    <w:p w:rsidR="00C02A78" w:rsidRDefault="00C02A78" w:rsidP="00C02A78">
      <w:pPr>
        <w:pStyle w:val="a3"/>
        <w:spacing w:before="0" w:beforeAutospacing="0" w:after="0" w:afterAutospacing="0"/>
        <w:rPr>
          <w:bCs/>
          <w:sz w:val="28"/>
          <w:szCs w:val="28"/>
        </w:rPr>
      </w:pPr>
    </w:p>
    <w:p w:rsidR="00C02A78" w:rsidRDefault="00C02A78">
      <w:pPr>
        <w:rPr>
          <w:rFonts w:ascii="Times New Roman" w:eastAsia="Times New Roman" w:hAnsi="Times New Roman" w:cs="Times New Roman"/>
          <w:bCs/>
          <w:sz w:val="28"/>
          <w:szCs w:val="28"/>
          <w:lang w:eastAsia="ru-RU"/>
        </w:rPr>
      </w:pPr>
      <w:r>
        <w:rPr>
          <w:bCs/>
          <w:sz w:val="28"/>
          <w:szCs w:val="28"/>
        </w:rPr>
        <w:br w:type="page"/>
      </w:r>
    </w:p>
    <w:p w:rsidR="00C02A78" w:rsidRDefault="00791727" w:rsidP="000B34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Введение:</w:t>
      </w:r>
    </w:p>
    <w:p w:rsidR="00791727" w:rsidRPr="00791727" w:rsidRDefault="00791727" w:rsidP="000B34C2">
      <w:pPr>
        <w:spacing w:after="0" w:line="240" w:lineRule="auto"/>
        <w:rPr>
          <w:rFonts w:ascii="Times New Roman" w:eastAsia="Times New Roman" w:hAnsi="Times New Roman" w:cs="Times New Roman"/>
          <w:sz w:val="28"/>
          <w:szCs w:val="28"/>
          <w:lang w:eastAsia="ru-RU"/>
        </w:rPr>
      </w:pPr>
    </w:p>
    <w:p w:rsidR="00791727" w:rsidRPr="00791727" w:rsidRDefault="00791727" w:rsidP="00791727">
      <w:pPr>
        <w:pStyle w:val="a3"/>
        <w:rPr>
          <w:sz w:val="28"/>
          <w:szCs w:val="28"/>
        </w:rPr>
      </w:pPr>
      <w:r w:rsidRPr="00791727">
        <w:rPr>
          <w:sz w:val="28"/>
          <w:szCs w:val="28"/>
        </w:rPr>
        <w:t xml:space="preserve">Этимологически "группа" восходит к двум корням: "узел" и "круг". В XVII в. термин группа (от итал. </w:t>
      </w:r>
      <w:r w:rsidRPr="00791727">
        <w:rPr>
          <w:i/>
          <w:iCs/>
          <w:sz w:val="28"/>
          <w:szCs w:val="28"/>
        </w:rPr>
        <w:t>groppo, gruppo)</w:t>
      </w:r>
      <w:r w:rsidRPr="00791727">
        <w:rPr>
          <w:sz w:val="28"/>
          <w:szCs w:val="28"/>
        </w:rPr>
        <w:t xml:space="preserve"> использовался художниками и скульпторами для обозначения такого способа компоновки изобразительного материала, при котором фигуры, образуя доступное взору единство, производят целостное художественное впечатление. В XVIII в. это слово широко распространяется как указание на возможность объединения некоторого числа однородных неодушевленных объектов и начинает употребляться для наименования реальных человеческих общностей, члены которых обладают каким-либо отличающим их общим признаком.</w:t>
      </w:r>
    </w:p>
    <w:p w:rsidR="00791727" w:rsidRPr="00791727" w:rsidRDefault="00791727" w:rsidP="00791727">
      <w:pPr>
        <w:pStyle w:val="a3"/>
        <w:rPr>
          <w:sz w:val="28"/>
          <w:szCs w:val="28"/>
        </w:rPr>
      </w:pPr>
      <w:r w:rsidRPr="00791727">
        <w:rPr>
          <w:sz w:val="28"/>
          <w:szCs w:val="28"/>
        </w:rPr>
        <w:t>Однако потребовалось целое столетие, пока явление, обозначаемое словом "группа", стало предметом широкого и осознанного научно-психологического интереса. Психологическое открытие социальной группы как особой реальности человеческих отношений произошло во второй половине XIX в. и послужило решающим стимулом развития новой "парадной" ветви психологического и социологического знания – социальной психологии. Именно в это время К. Д. Кавелин, П. Л. Лавров, Н. К. Михайловский, Η. Н. Надеждин, Г. В. Плеханов, А. А. Потебня и др. в России, В. Вундт, Г. Зиммель, Ф. Теннис в Германии,</w:t>
      </w:r>
    </w:p>
    <w:p w:rsidR="00791727" w:rsidRPr="00791727" w:rsidRDefault="00791727" w:rsidP="00791727">
      <w:pPr>
        <w:pStyle w:val="a3"/>
        <w:rPr>
          <w:sz w:val="28"/>
          <w:szCs w:val="28"/>
        </w:rPr>
      </w:pPr>
      <w:r w:rsidRPr="00791727">
        <w:rPr>
          <w:sz w:val="28"/>
          <w:szCs w:val="28"/>
        </w:rPr>
        <w:t>Д. С. Милль и Г. Спенсер в Англии, С. Сигеле в Италии, 3. Дюркгейм, Г. Лебон и Г. Тард во Франции, Ф. Гидцингс, 4. Кули, Э. Росс, А. Смолл, У. Томас и Л. Уорд в США, пытаясь осмыслить общественно-исторические процессы своего времени (формирование государств, революции, войны, индустриализацию, урбанизацию, возросшую социальную и профессиональную мобильность населения и проч.), обратились к анализу – преимущественно умозрительному – психологических особенностей народов, общества, масс, толпы, публики, полагая, что именно психология больших социальных общностей определяет ход истории. К концу XIX в. в понятийный аппарат социальной психологии прочно вошли такие понятия, как "национальный характер", "национальное сознание (самосознание)", "социальное мышление", "менталитет", "коллективные представления", "массовое поведение", "лидерство" и др.</w:t>
      </w:r>
    </w:p>
    <w:p w:rsidR="00791727" w:rsidRPr="00791727" w:rsidRDefault="00791727" w:rsidP="000B34C2">
      <w:pPr>
        <w:spacing w:after="0" w:line="240" w:lineRule="auto"/>
        <w:rPr>
          <w:rFonts w:ascii="Times New Roman" w:eastAsia="Times New Roman" w:hAnsi="Times New Roman" w:cs="Times New Roman"/>
          <w:sz w:val="28"/>
          <w:szCs w:val="28"/>
          <w:lang w:eastAsia="ru-RU"/>
        </w:rPr>
      </w:pPr>
    </w:p>
    <w:p w:rsidR="00791727" w:rsidRPr="00791727" w:rsidRDefault="00791727" w:rsidP="000B34C2">
      <w:pPr>
        <w:spacing w:after="0" w:line="240" w:lineRule="auto"/>
        <w:rPr>
          <w:rFonts w:ascii="Times New Roman" w:eastAsia="Times New Roman" w:hAnsi="Times New Roman" w:cs="Times New Roman"/>
          <w:sz w:val="28"/>
          <w:szCs w:val="28"/>
          <w:lang w:eastAsia="ru-RU"/>
        </w:rPr>
      </w:pPr>
    </w:p>
    <w:p w:rsidR="00791727" w:rsidRDefault="00791727" w:rsidP="000B34C2">
      <w:pPr>
        <w:spacing w:after="0" w:line="240" w:lineRule="auto"/>
        <w:rPr>
          <w:rFonts w:ascii="Times New Roman" w:eastAsia="Times New Roman" w:hAnsi="Times New Roman" w:cs="Times New Roman"/>
          <w:sz w:val="28"/>
          <w:szCs w:val="28"/>
          <w:lang w:eastAsia="ru-RU"/>
        </w:rPr>
      </w:pPr>
    </w:p>
    <w:p w:rsidR="00791727" w:rsidRDefault="00791727" w:rsidP="000B34C2">
      <w:pPr>
        <w:spacing w:after="0" w:line="240" w:lineRule="auto"/>
        <w:rPr>
          <w:rFonts w:ascii="Times New Roman" w:eastAsia="Times New Roman" w:hAnsi="Times New Roman" w:cs="Times New Roman"/>
          <w:sz w:val="28"/>
          <w:szCs w:val="28"/>
          <w:lang w:eastAsia="ru-RU"/>
        </w:rPr>
      </w:pPr>
    </w:p>
    <w:p w:rsidR="00791727" w:rsidRDefault="00791727" w:rsidP="000B34C2">
      <w:pPr>
        <w:spacing w:after="0" w:line="240" w:lineRule="auto"/>
        <w:rPr>
          <w:rFonts w:ascii="Times New Roman" w:eastAsia="Times New Roman" w:hAnsi="Times New Roman" w:cs="Times New Roman"/>
          <w:sz w:val="28"/>
          <w:szCs w:val="28"/>
          <w:lang w:eastAsia="ru-RU"/>
        </w:rPr>
      </w:pPr>
    </w:p>
    <w:p w:rsidR="00791727" w:rsidRDefault="00791727" w:rsidP="000B34C2">
      <w:pPr>
        <w:spacing w:after="0" w:line="240" w:lineRule="auto"/>
        <w:rPr>
          <w:rFonts w:ascii="Times New Roman" w:eastAsia="Times New Roman" w:hAnsi="Times New Roman" w:cs="Times New Roman"/>
          <w:sz w:val="28"/>
          <w:szCs w:val="28"/>
          <w:lang w:eastAsia="ru-RU"/>
        </w:rPr>
      </w:pPr>
    </w:p>
    <w:p w:rsidR="00791727" w:rsidRDefault="00791727" w:rsidP="000B34C2">
      <w:pPr>
        <w:spacing w:after="0" w:line="240" w:lineRule="auto"/>
        <w:rPr>
          <w:rFonts w:ascii="Times New Roman" w:eastAsia="Times New Roman" w:hAnsi="Times New Roman" w:cs="Times New Roman"/>
          <w:sz w:val="28"/>
          <w:szCs w:val="28"/>
          <w:lang w:eastAsia="ru-RU"/>
        </w:rPr>
      </w:pPr>
    </w:p>
    <w:p w:rsidR="00791727" w:rsidRDefault="00791727" w:rsidP="00791727">
      <w:pPr>
        <w:spacing w:after="0" w:line="240" w:lineRule="auto"/>
        <w:rPr>
          <w:rFonts w:ascii="Times New Roman" w:hAnsi="Times New Roman" w:cs="Times New Roman"/>
          <w:bCs/>
          <w:sz w:val="28"/>
          <w:szCs w:val="28"/>
        </w:rPr>
      </w:pPr>
    </w:p>
    <w:p w:rsidR="00791727" w:rsidRPr="00791727" w:rsidRDefault="00791727" w:rsidP="00791727">
      <w:pPr>
        <w:spacing w:after="0" w:line="240" w:lineRule="auto"/>
        <w:rPr>
          <w:rFonts w:ascii="Times New Roman" w:hAnsi="Times New Roman" w:cs="Times New Roman"/>
          <w:bCs/>
          <w:sz w:val="28"/>
          <w:szCs w:val="28"/>
        </w:rPr>
      </w:pPr>
      <w:r w:rsidRPr="00791727">
        <w:rPr>
          <w:rFonts w:ascii="Times New Roman" w:hAnsi="Times New Roman" w:cs="Times New Roman"/>
          <w:bCs/>
          <w:sz w:val="28"/>
          <w:szCs w:val="28"/>
        </w:rPr>
        <w:lastRenderedPageBreak/>
        <w:t>1. Группа</w:t>
      </w:r>
    </w:p>
    <w:p w:rsidR="00791727" w:rsidRPr="00791727" w:rsidRDefault="00791727" w:rsidP="00791727">
      <w:pPr>
        <w:spacing w:after="0" w:line="240" w:lineRule="auto"/>
        <w:rPr>
          <w:rFonts w:ascii="Times New Roman" w:hAnsi="Times New Roman" w:cs="Times New Roman"/>
          <w:bCs/>
          <w:sz w:val="28"/>
          <w:szCs w:val="28"/>
        </w:rPr>
      </w:pPr>
      <w:r w:rsidRPr="00791727">
        <w:rPr>
          <w:rFonts w:ascii="Times New Roman" w:hAnsi="Times New Roman" w:cs="Times New Roman"/>
          <w:bCs/>
          <w:sz w:val="28"/>
          <w:szCs w:val="28"/>
        </w:rPr>
        <w:t>1.1 Понятие группы</w:t>
      </w:r>
    </w:p>
    <w:p w:rsidR="00791727" w:rsidRDefault="00791727" w:rsidP="00791727">
      <w:pPr>
        <w:spacing w:after="0" w:line="240" w:lineRule="auto"/>
        <w:rPr>
          <w:rFonts w:ascii="Times New Roman" w:hAnsi="Times New Roman" w:cs="Times New Roman"/>
          <w:b/>
          <w:bCs/>
          <w:sz w:val="28"/>
          <w:szCs w:val="28"/>
        </w:rPr>
      </w:pPr>
    </w:p>
    <w:p w:rsidR="00791727" w:rsidRPr="00791727" w:rsidRDefault="00791727" w:rsidP="00791727">
      <w:pPr>
        <w:spacing w:after="0" w:line="240" w:lineRule="auto"/>
        <w:rPr>
          <w:rFonts w:ascii="Times New Roman" w:hAnsi="Times New Roman" w:cs="Times New Roman"/>
          <w:sz w:val="28"/>
          <w:szCs w:val="28"/>
        </w:rPr>
      </w:pPr>
      <w:r w:rsidRPr="00791727">
        <w:rPr>
          <w:rFonts w:ascii="Times New Roman" w:hAnsi="Times New Roman" w:cs="Times New Roman"/>
          <w:b/>
          <w:bCs/>
          <w:sz w:val="28"/>
          <w:szCs w:val="28"/>
        </w:rPr>
        <w:t>Группа</w:t>
      </w:r>
      <w:r w:rsidRPr="00791727">
        <w:rPr>
          <w:rFonts w:ascii="Times New Roman" w:hAnsi="Times New Roman" w:cs="Times New Roman"/>
          <w:sz w:val="28"/>
          <w:szCs w:val="28"/>
        </w:rPr>
        <w:t xml:space="preserve"> – ограниченная размером общность людей, выделяющаяся или выделяемая из социального целого по определенным признакам: характеру Д., социальной или классовой принадлежности, структуре, композиции, уровню развития и пр. </w:t>
      </w:r>
    </w:p>
    <w:p w:rsidR="00791727" w:rsidRDefault="00791727" w:rsidP="00791727">
      <w:pPr>
        <w:spacing w:after="0" w:line="240" w:lineRule="auto"/>
        <w:rPr>
          <w:rFonts w:ascii="Times New Roman" w:hAnsi="Times New Roman" w:cs="Times New Roman"/>
          <w:sz w:val="28"/>
          <w:szCs w:val="28"/>
        </w:rPr>
      </w:pPr>
      <w:r w:rsidRPr="00791727">
        <w:rPr>
          <w:rFonts w:ascii="Times New Roman" w:hAnsi="Times New Roman" w:cs="Times New Roman"/>
          <w:sz w:val="28"/>
          <w:szCs w:val="28"/>
        </w:rPr>
        <w:t xml:space="preserve">В общественных науках в принципе может иметь место двоякое употребление понятия «группа». </w:t>
      </w:r>
      <w:r w:rsidRPr="00791727">
        <w:rPr>
          <w:rFonts w:ascii="Times New Roman" w:hAnsi="Times New Roman" w:cs="Times New Roman"/>
          <w:sz w:val="28"/>
          <w:szCs w:val="28"/>
          <w:u w:val="single"/>
        </w:rPr>
        <w:t>С одной стороны</w:t>
      </w:r>
      <w:r w:rsidRPr="00791727">
        <w:rPr>
          <w:rFonts w:ascii="Times New Roman" w:hAnsi="Times New Roman" w:cs="Times New Roman"/>
          <w:sz w:val="28"/>
          <w:szCs w:val="28"/>
        </w:rPr>
        <w:t xml:space="preserve">, имеются в виду условные группы: произвольные объединения (группировка) людей по какому-либо общему признаку, необходимому в данной системе анализа. </w:t>
      </w:r>
      <w:r w:rsidRPr="00791727">
        <w:rPr>
          <w:rFonts w:ascii="Times New Roman" w:hAnsi="Times New Roman" w:cs="Times New Roman"/>
          <w:sz w:val="28"/>
          <w:szCs w:val="28"/>
          <w:u w:val="single"/>
        </w:rPr>
        <w:t>С другой стороны,</w:t>
      </w:r>
      <w:r w:rsidRPr="00791727">
        <w:rPr>
          <w:rFonts w:ascii="Times New Roman" w:hAnsi="Times New Roman" w:cs="Times New Roman"/>
          <w:sz w:val="28"/>
          <w:szCs w:val="28"/>
        </w:rPr>
        <w:t xml:space="preserve"> в целом цикле общественных наук под группой понимается реально существующее образование, в котором люди собраны вместе, объединены каким-то общим признаком, разновидностью совместной деятельности или помещены в какие-то идентичные условия, обстоятельства (также в реальном процессе их жизнедеятельности), определенным образом осознают свою принадлежность к этому образованию (хотя мера и степень осознания могут быть весьма различными).</w:t>
      </w:r>
    </w:p>
    <w:p w:rsidR="00791727" w:rsidRDefault="00791727" w:rsidP="00791727">
      <w:pPr>
        <w:spacing w:after="0" w:line="240" w:lineRule="auto"/>
        <w:rPr>
          <w:rFonts w:ascii="Times New Roman" w:eastAsia="Times New Roman" w:hAnsi="Times New Roman" w:cs="Times New Roman"/>
          <w:sz w:val="28"/>
          <w:szCs w:val="28"/>
          <w:lang w:eastAsia="ru-RU"/>
        </w:rPr>
      </w:pPr>
    </w:p>
    <w:p w:rsidR="00791727" w:rsidRDefault="00791727" w:rsidP="007917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Характеристики групп</w:t>
      </w:r>
    </w:p>
    <w:p w:rsidR="00791727" w:rsidRPr="00791727" w:rsidRDefault="00791727" w:rsidP="00791727">
      <w:pPr>
        <w:spacing w:after="0" w:line="240" w:lineRule="auto"/>
        <w:rPr>
          <w:rFonts w:ascii="Times New Roman" w:eastAsia="Times New Roman" w:hAnsi="Times New Roman" w:cs="Times New Roman"/>
          <w:sz w:val="28"/>
          <w:szCs w:val="28"/>
          <w:lang w:eastAsia="ru-RU"/>
        </w:rPr>
      </w:pPr>
    </w:p>
    <w:p w:rsidR="00791727" w:rsidRPr="00791727" w:rsidRDefault="00791727" w:rsidP="00791727">
      <w:pPr>
        <w:pStyle w:val="a3"/>
        <w:spacing w:before="0" w:beforeAutospacing="0" w:after="0" w:afterAutospacing="0"/>
        <w:rPr>
          <w:sz w:val="28"/>
          <w:szCs w:val="28"/>
        </w:rPr>
      </w:pPr>
      <w:r w:rsidRPr="00791727">
        <w:rPr>
          <w:sz w:val="28"/>
          <w:szCs w:val="28"/>
        </w:rPr>
        <w:t xml:space="preserve">Весьма значимой характеристикой является </w:t>
      </w:r>
      <w:r w:rsidRPr="00791727">
        <w:rPr>
          <w:i/>
          <w:iCs/>
          <w:sz w:val="28"/>
          <w:szCs w:val="28"/>
        </w:rPr>
        <w:t xml:space="preserve">эмоциональная структура группы </w:t>
      </w:r>
      <w:r w:rsidRPr="00791727">
        <w:rPr>
          <w:sz w:val="28"/>
          <w:szCs w:val="28"/>
        </w:rPr>
        <w:t>— структура межличностных отношений, а также ее связь с функциональной структурой групповой деятельности. В социальной психологии соотношение этих двух структур часто рассматривается как соотношение «неформальных» и «формальных» отношений.</w:t>
      </w:r>
    </w:p>
    <w:p w:rsidR="00791727" w:rsidRDefault="00791727" w:rsidP="00791727">
      <w:pPr>
        <w:pStyle w:val="a3"/>
        <w:spacing w:before="0" w:beforeAutospacing="0" w:after="0" w:afterAutospacing="0"/>
        <w:rPr>
          <w:sz w:val="28"/>
          <w:szCs w:val="28"/>
        </w:rPr>
      </w:pPr>
      <w:r w:rsidRPr="00791727">
        <w:rPr>
          <w:i/>
          <w:iCs/>
          <w:sz w:val="28"/>
          <w:szCs w:val="28"/>
        </w:rPr>
        <w:t>Другая часть понятийной схемы, которая используется в исследованиях групп, касается положения индивида в группе в качестве ее члена.</w:t>
      </w:r>
      <w:r w:rsidRPr="00791727">
        <w:rPr>
          <w:sz w:val="28"/>
          <w:szCs w:val="28"/>
        </w:rPr>
        <w:t xml:space="preserve"> Первым из понятий, употребляемых здесь, является понятие «</w:t>
      </w:r>
      <w:r w:rsidRPr="00791727">
        <w:rPr>
          <w:i/>
          <w:iCs/>
          <w:sz w:val="28"/>
          <w:szCs w:val="28"/>
        </w:rPr>
        <w:t>статус</w:t>
      </w:r>
      <w:r w:rsidRPr="00791727">
        <w:rPr>
          <w:sz w:val="28"/>
          <w:szCs w:val="28"/>
        </w:rPr>
        <w:t>» или «</w:t>
      </w:r>
      <w:r w:rsidRPr="00791727">
        <w:rPr>
          <w:i/>
          <w:iCs/>
          <w:sz w:val="28"/>
          <w:szCs w:val="28"/>
        </w:rPr>
        <w:t>позиция</w:t>
      </w:r>
      <w:r w:rsidRPr="00791727">
        <w:rPr>
          <w:sz w:val="28"/>
          <w:szCs w:val="28"/>
        </w:rPr>
        <w:t>», обозначающее место индивида в системе групповой жизни.</w:t>
      </w:r>
    </w:p>
    <w:p w:rsidR="00791727" w:rsidRPr="00791727" w:rsidRDefault="00791727" w:rsidP="00791727">
      <w:pPr>
        <w:pStyle w:val="a3"/>
        <w:spacing w:before="0" w:beforeAutospacing="0" w:after="0" w:afterAutospacing="0"/>
        <w:rPr>
          <w:sz w:val="28"/>
          <w:szCs w:val="28"/>
        </w:rPr>
      </w:pPr>
      <w:r w:rsidRPr="00791727">
        <w:rPr>
          <w:sz w:val="28"/>
          <w:szCs w:val="28"/>
        </w:rPr>
        <w:t xml:space="preserve"> </w:t>
      </w:r>
    </w:p>
    <w:p w:rsidR="00791727" w:rsidRPr="00791727" w:rsidRDefault="00791727" w:rsidP="00791727">
      <w:pPr>
        <w:pStyle w:val="a3"/>
        <w:spacing w:before="0" w:beforeAutospacing="0" w:after="0" w:afterAutospacing="0"/>
        <w:rPr>
          <w:sz w:val="28"/>
          <w:szCs w:val="28"/>
        </w:rPr>
      </w:pPr>
      <w:r w:rsidRPr="00791727">
        <w:rPr>
          <w:sz w:val="28"/>
          <w:szCs w:val="28"/>
        </w:rPr>
        <w:t>Вторая характеристика индивида в группе — это «</w:t>
      </w:r>
      <w:r w:rsidRPr="00791727">
        <w:rPr>
          <w:i/>
          <w:iCs/>
          <w:sz w:val="28"/>
          <w:szCs w:val="28"/>
        </w:rPr>
        <w:t>роль</w:t>
      </w:r>
      <w:r w:rsidRPr="00791727">
        <w:rPr>
          <w:sz w:val="28"/>
          <w:szCs w:val="28"/>
        </w:rPr>
        <w:t>». Обычно роль определяют как динамический аспект статуса, что раскрывается через перечень тех реальных функций, которые заданы личности группой, содержанием групповой деятельности.</w:t>
      </w:r>
    </w:p>
    <w:p w:rsidR="00791727" w:rsidRPr="00791727" w:rsidRDefault="00791727" w:rsidP="00791727">
      <w:pPr>
        <w:pStyle w:val="a3"/>
        <w:spacing w:before="0" w:beforeAutospacing="0" w:after="0" w:afterAutospacing="0"/>
        <w:rPr>
          <w:sz w:val="28"/>
          <w:szCs w:val="28"/>
        </w:rPr>
      </w:pPr>
      <w:r w:rsidRPr="00791727">
        <w:rPr>
          <w:sz w:val="28"/>
          <w:szCs w:val="28"/>
        </w:rPr>
        <w:t>Важным компонентом характеристики положения индивида в группе является система «</w:t>
      </w:r>
      <w:r w:rsidRPr="00791727">
        <w:rPr>
          <w:i/>
          <w:iCs/>
          <w:sz w:val="28"/>
          <w:szCs w:val="28"/>
        </w:rPr>
        <w:t>групповых ожиданий</w:t>
      </w:r>
      <w:r w:rsidRPr="00791727">
        <w:rPr>
          <w:sz w:val="28"/>
          <w:szCs w:val="28"/>
        </w:rPr>
        <w:t xml:space="preserve">». Этот термин обозначает тот простой факт, что всякий член группы не просто выполняет в ней свои функции, но и обязательно воспринимается, оценивается другими. </w:t>
      </w:r>
    </w:p>
    <w:p w:rsidR="00791727" w:rsidRDefault="00791727" w:rsidP="00791727">
      <w:pPr>
        <w:pStyle w:val="a3"/>
        <w:spacing w:before="0" w:beforeAutospacing="0" w:after="0" w:afterAutospacing="0"/>
        <w:rPr>
          <w:sz w:val="28"/>
          <w:szCs w:val="28"/>
        </w:rPr>
      </w:pPr>
      <w:r w:rsidRPr="00791727">
        <w:rPr>
          <w:sz w:val="28"/>
          <w:szCs w:val="28"/>
        </w:rPr>
        <w:t xml:space="preserve">Все </w:t>
      </w:r>
      <w:r w:rsidRPr="00791727">
        <w:rPr>
          <w:i/>
          <w:iCs/>
          <w:sz w:val="28"/>
          <w:szCs w:val="28"/>
        </w:rPr>
        <w:t>групповые нормы</w:t>
      </w:r>
      <w:r w:rsidRPr="00791727">
        <w:rPr>
          <w:sz w:val="28"/>
          <w:szCs w:val="28"/>
        </w:rPr>
        <w:t xml:space="preserve"> являются социальными нормами, т.е. представляют собой «установления, модели, эталоны должного, с точки зрения общества в целом и социальных групп и их членов, поведения». </w:t>
      </w:r>
    </w:p>
    <w:p w:rsidR="00791727" w:rsidRPr="00791727" w:rsidRDefault="00791727" w:rsidP="00791727">
      <w:pPr>
        <w:pStyle w:val="a3"/>
        <w:spacing w:before="0" w:beforeAutospacing="0" w:after="0" w:afterAutospacing="0"/>
        <w:rPr>
          <w:sz w:val="28"/>
          <w:szCs w:val="28"/>
        </w:rPr>
      </w:pPr>
    </w:p>
    <w:p w:rsidR="00791727" w:rsidRDefault="00791727" w:rsidP="00791727">
      <w:pPr>
        <w:pStyle w:val="a3"/>
        <w:spacing w:before="0" w:beforeAutospacing="0" w:after="0" w:afterAutospacing="0"/>
        <w:rPr>
          <w:sz w:val="28"/>
          <w:szCs w:val="28"/>
        </w:rPr>
      </w:pPr>
    </w:p>
    <w:p w:rsidR="00791727" w:rsidRDefault="00791727" w:rsidP="00791727">
      <w:pPr>
        <w:pStyle w:val="a3"/>
        <w:spacing w:before="0" w:beforeAutospacing="0" w:after="0" w:afterAutospacing="0"/>
        <w:rPr>
          <w:sz w:val="28"/>
          <w:szCs w:val="28"/>
        </w:rPr>
      </w:pPr>
      <w:r>
        <w:rPr>
          <w:sz w:val="28"/>
          <w:szCs w:val="28"/>
        </w:rPr>
        <w:lastRenderedPageBreak/>
        <w:t>1.3 Групповые нормы</w:t>
      </w:r>
    </w:p>
    <w:p w:rsidR="00791727" w:rsidRDefault="00791727" w:rsidP="00791727">
      <w:pPr>
        <w:pStyle w:val="a3"/>
        <w:spacing w:before="0" w:beforeAutospacing="0" w:after="0" w:afterAutospacing="0"/>
        <w:rPr>
          <w:sz w:val="28"/>
          <w:szCs w:val="28"/>
        </w:rPr>
      </w:pPr>
    </w:p>
    <w:p w:rsidR="00791727" w:rsidRPr="00791727" w:rsidRDefault="00791727" w:rsidP="00791727">
      <w:pPr>
        <w:pStyle w:val="a3"/>
        <w:spacing w:before="0" w:beforeAutospacing="0" w:after="0" w:afterAutospacing="0"/>
        <w:rPr>
          <w:sz w:val="28"/>
          <w:szCs w:val="28"/>
        </w:rPr>
      </w:pPr>
      <w:r w:rsidRPr="00791727">
        <w:rPr>
          <w:sz w:val="28"/>
          <w:szCs w:val="28"/>
        </w:rPr>
        <w:t xml:space="preserve">В более узком смысле </w:t>
      </w:r>
      <w:r w:rsidRPr="00791727">
        <w:rPr>
          <w:b/>
          <w:bCs/>
          <w:sz w:val="28"/>
          <w:szCs w:val="28"/>
        </w:rPr>
        <w:t>групповые нормы</w:t>
      </w:r>
      <w:r w:rsidRPr="00791727">
        <w:rPr>
          <w:sz w:val="28"/>
          <w:szCs w:val="28"/>
        </w:rPr>
        <w:t xml:space="preserve"> — это определенные правила, которые выработаны группой, приняты ею и которым должно подчиняться поведение ее членов, чтобы их совместная деятельность была возможна. Нормы выполняют, таким образом, регулятивную функцию по отношению к этой деятельности. Нормы группы связаны с ценностями, так как любые правила могут быть сформулированы только на основании принятия или отвержения каких-то социально значимых явлений. Ценности каждой группы складываются на основании выработки определенного отношения к социальным явлениям, продиктованного местом данной группы в системе общественных отношений, ее опытом в организации определенной деятельности.</w:t>
      </w:r>
    </w:p>
    <w:p w:rsidR="00791727" w:rsidRPr="00791727" w:rsidRDefault="00791727" w:rsidP="00791727">
      <w:pPr>
        <w:pStyle w:val="a3"/>
        <w:spacing w:before="0" w:beforeAutospacing="0" w:after="0" w:afterAutospacing="0"/>
        <w:rPr>
          <w:sz w:val="28"/>
          <w:szCs w:val="28"/>
        </w:rPr>
      </w:pPr>
      <w:r w:rsidRPr="00791727">
        <w:rPr>
          <w:sz w:val="28"/>
          <w:szCs w:val="28"/>
        </w:rPr>
        <w:t xml:space="preserve">При этом необходим анализ </w:t>
      </w:r>
      <w:r w:rsidRPr="00791727">
        <w:rPr>
          <w:i/>
          <w:iCs/>
          <w:sz w:val="28"/>
          <w:szCs w:val="28"/>
        </w:rPr>
        <w:t>санкций</w:t>
      </w:r>
      <w:r w:rsidRPr="00791727">
        <w:rPr>
          <w:sz w:val="28"/>
          <w:szCs w:val="28"/>
        </w:rPr>
        <w:t xml:space="preserve"> — механизмов, посредством которых группа «возвращает» своего члена на путь соблюдения норм. Санкции могут быть двух типов: </w:t>
      </w:r>
      <w:r w:rsidRPr="00791727">
        <w:rPr>
          <w:i/>
          <w:iCs/>
          <w:sz w:val="28"/>
          <w:szCs w:val="28"/>
        </w:rPr>
        <w:t>поощрительные</w:t>
      </w:r>
      <w:r w:rsidRPr="00791727">
        <w:rPr>
          <w:sz w:val="28"/>
          <w:szCs w:val="28"/>
        </w:rPr>
        <w:t xml:space="preserve"> и </w:t>
      </w:r>
      <w:r w:rsidRPr="00791727">
        <w:rPr>
          <w:i/>
          <w:iCs/>
          <w:sz w:val="28"/>
          <w:szCs w:val="28"/>
        </w:rPr>
        <w:t>запретительные</w:t>
      </w:r>
      <w:r w:rsidRPr="00791727">
        <w:rPr>
          <w:sz w:val="28"/>
          <w:szCs w:val="28"/>
        </w:rPr>
        <w:t>, позитивные и негативные. Система санкций предназначена не для того, чтобы компенсировать несоблюдение норм, но для того, чтобы обеспечить соблюдение норм. Исследование санкций имеет смысл лишь при условии анализа конкретных групп, так как содержание санкций соотнесено с содержанием норм, а последние обусловлены свойствами группы.</w:t>
      </w:r>
    </w:p>
    <w:p w:rsidR="00C02A78" w:rsidRPr="00791727" w:rsidRDefault="00C02A78" w:rsidP="00791727">
      <w:pPr>
        <w:spacing w:after="0" w:line="240" w:lineRule="auto"/>
        <w:rPr>
          <w:rFonts w:ascii="Times New Roman" w:eastAsia="Times New Roman" w:hAnsi="Times New Roman" w:cs="Times New Roman"/>
          <w:sz w:val="28"/>
          <w:szCs w:val="28"/>
          <w:lang w:eastAsia="ru-RU"/>
        </w:rPr>
      </w:pPr>
    </w:p>
    <w:p w:rsidR="00791727" w:rsidRDefault="00791727" w:rsidP="007917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2.Классификация групп</w:t>
      </w:r>
    </w:p>
    <w:p w:rsidR="00791727" w:rsidRPr="00791727" w:rsidRDefault="00791727" w:rsidP="00791727">
      <w:pPr>
        <w:spacing w:after="0" w:line="240" w:lineRule="auto"/>
        <w:rPr>
          <w:rFonts w:ascii="Times New Roman" w:eastAsia="Times New Roman" w:hAnsi="Times New Roman" w:cs="Times New Roman"/>
          <w:sz w:val="28"/>
          <w:szCs w:val="28"/>
          <w:lang w:eastAsia="ru-RU"/>
        </w:rPr>
      </w:pPr>
    </w:p>
    <w:p w:rsidR="00791727" w:rsidRPr="00791727" w:rsidRDefault="00791727" w:rsidP="00791727">
      <w:pPr>
        <w:pStyle w:val="a3"/>
        <w:spacing w:before="0" w:beforeAutospacing="0" w:after="0" w:afterAutospacing="0"/>
        <w:rPr>
          <w:sz w:val="28"/>
          <w:szCs w:val="28"/>
        </w:rPr>
      </w:pPr>
      <w:r w:rsidRPr="00791727">
        <w:rPr>
          <w:b/>
          <w:bCs/>
          <w:sz w:val="28"/>
          <w:szCs w:val="28"/>
        </w:rPr>
        <w:t>Классификация групп</w:t>
      </w:r>
      <w:r w:rsidRPr="00791727">
        <w:rPr>
          <w:sz w:val="28"/>
          <w:szCs w:val="28"/>
        </w:rPr>
        <w:t xml:space="preserve">. Прежде всего для социальной психологии значимо разделение групп на </w:t>
      </w:r>
      <w:r w:rsidRPr="00791727">
        <w:rPr>
          <w:i/>
          <w:iCs/>
          <w:sz w:val="28"/>
          <w:szCs w:val="28"/>
        </w:rPr>
        <w:t>условные</w:t>
      </w:r>
      <w:r w:rsidRPr="00791727">
        <w:rPr>
          <w:sz w:val="28"/>
          <w:szCs w:val="28"/>
        </w:rPr>
        <w:t xml:space="preserve"> и </w:t>
      </w:r>
      <w:r w:rsidRPr="00791727">
        <w:rPr>
          <w:i/>
          <w:iCs/>
          <w:sz w:val="28"/>
          <w:szCs w:val="28"/>
        </w:rPr>
        <w:t>реальные</w:t>
      </w:r>
      <w:r w:rsidRPr="00791727">
        <w:rPr>
          <w:sz w:val="28"/>
          <w:szCs w:val="28"/>
        </w:rPr>
        <w:t>. Она сосредоточивает свое исследование на реальных группах.</w:t>
      </w:r>
    </w:p>
    <w:p w:rsidR="00791727" w:rsidRPr="00791727" w:rsidRDefault="00791727" w:rsidP="00791727">
      <w:pPr>
        <w:pStyle w:val="a3"/>
        <w:spacing w:before="0" w:beforeAutospacing="0" w:after="0" w:afterAutospacing="0"/>
        <w:rPr>
          <w:sz w:val="28"/>
          <w:szCs w:val="28"/>
        </w:rPr>
      </w:pPr>
      <w:r w:rsidRPr="00791727">
        <w:rPr>
          <w:sz w:val="28"/>
          <w:szCs w:val="28"/>
        </w:rPr>
        <w:t xml:space="preserve">Но среди этих реальных существуют такие, которые преимущественно фигурируют в общепсихологических исследованиях — реальные </w:t>
      </w:r>
      <w:r w:rsidRPr="00791727">
        <w:rPr>
          <w:i/>
          <w:iCs/>
          <w:sz w:val="28"/>
          <w:szCs w:val="28"/>
        </w:rPr>
        <w:t>лабораторные</w:t>
      </w:r>
      <w:r w:rsidRPr="00791727">
        <w:rPr>
          <w:sz w:val="28"/>
          <w:szCs w:val="28"/>
        </w:rPr>
        <w:t xml:space="preserve"> группы. В отличие от них существуют реальные </w:t>
      </w:r>
      <w:r w:rsidRPr="00791727">
        <w:rPr>
          <w:i/>
          <w:iCs/>
          <w:sz w:val="28"/>
          <w:szCs w:val="28"/>
        </w:rPr>
        <w:t>естественные</w:t>
      </w:r>
      <w:r w:rsidRPr="00791727">
        <w:rPr>
          <w:sz w:val="28"/>
          <w:szCs w:val="28"/>
        </w:rPr>
        <w:t xml:space="preserve"> группы. </w:t>
      </w:r>
    </w:p>
    <w:p w:rsidR="00791727" w:rsidRPr="00791727" w:rsidRDefault="00791727" w:rsidP="00791727">
      <w:pPr>
        <w:pStyle w:val="a3"/>
        <w:spacing w:before="0" w:beforeAutospacing="0" w:after="0" w:afterAutospacing="0"/>
        <w:rPr>
          <w:sz w:val="28"/>
          <w:szCs w:val="28"/>
        </w:rPr>
      </w:pPr>
      <w:r w:rsidRPr="00791727">
        <w:rPr>
          <w:sz w:val="28"/>
          <w:szCs w:val="28"/>
        </w:rPr>
        <w:t>В свою очередь эти естественные группы подразделяются на так называемые «</w:t>
      </w:r>
      <w:r w:rsidRPr="00791727">
        <w:rPr>
          <w:i/>
          <w:iCs/>
          <w:sz w:val="28"/>
          <w:szCs w:val="28"/>
        </w:rPr>
        <w:t>большие</w:t>
      </w:r>
      <w:r w:rsidRPr="00791727">
        <w:rPr>
          <w:sz w:val="28"/>
          <w:szCs w:val="28"/>
        </w:rPr>
        <w:t>» и «</w:t>
      </w:r>
      <w:r w:rsidRPr="00791727">
        <w:rPr>
          <w:i/>
          <w:iCs/>
          <w:sz w:val="28"/>
          <w:szCs w:val="28"/>
        </w:rPr>
        <w:t>малые</w:t>
      </w:r>
      <w:r w:rsidRPr="00791727">
        <w:rPr>
          <w:sz w:val="28"/>
          <w:szCs w:val="28"/>
        </w:rPr>
        <w:t>» группы. Малые группы — обжитое поле социальной психологии.</w:t>
      </w:r>
    </w:p>
    <w:p w:rsidR="00791727" w:rsidRPr="00791727" w:rsidRDefault="00791727" w:rsidP="00791727">
      <w:pPr>
        <w:pStyle w:val="a3"/>
        <w:spacing w:before="0" w:beforeAutospacing="0" w:after="0" w:afterAutospacing="0"/>
        <w:rPr>
          <w:sz w:val="28"/>
          <w:szCs w:val="28"/>
        </w:rPr>
      </w:pPr>
      <w:r w:rsidRPr="00791727">
        <w:rPr>
          <w:sz w:val="28"/>
          <w:szCs w:val="28"/>
        </w:rPr>
        <w:t xml:space="preserve">Большие: неорганизованные, стихийно возникшие группы, сам термин «группа» по отношению к которым весьма условен), другие же — организованные, длительно существующие группы, — подобно классам, нациям, значительно слабее представлены в социальной психологии в качестве объекта исследования. </w:t>
      </w:r>
    </w:p>
    <w:p w:rsidR="00791727" w:rsidRPr="00791727" w:rsidRDefault="00791727" w:rsidP="00791727">
      <w:pPr>
        <w:pStyle w:val="a3"/>
        <w:spacing w:before="0" w:beforeAutospacing="0" w:after="0" w:afterAutospacing="0"/>
        <w:rPr>
          <w:sz w:val="28"/>
          <w:szCs w:val="28"/>
        </w:rPr>
      </w:pPr>
      <w:r w:rsidRPr="00791727">
        <w:rPr>
          <w:sz w:val="28"/>
          <w:szCs w:val="28"/>
        </w:rPr>
        <w:t xml:space="preserve">Точно так же малые группы могут быть подразделены на две разновидности: </w:t>
      </w:r>
      <w:r w:rsidRPr="00791727">
        <w:rPr>
          <w:i/>
          <w:iCs/>
          <w:sz w:val="28"/>
          <w:szCs w:val="28"/>
        </w:rPr>
        <w:t>становящиеся</w:t>
      </w:r>
      <w:r w:rsidRPr="00791727">
        <w:rPr>
          <w:sz w:val="28"/>
          <w:szCs w:val="28"/>
        </w:rPr>
        <w:t xml:space="preserve"> группы, уже заданные внешними социальными требованиями, но еще не сплоченные совместной деятельностью в полном смысле этого слова, и группы более высокого уровня развития, уже </w:t>
      </w:r>
      <w:r w:rsidRPr="00791727">
        <w:rPr>
          <w:i/>
          <w:iCs/>
          <w:sz w:val="28"/>
          <w:szCs w:val="28"/>
        </w:rPr>
        <w:t>сложившиеся</w:t>
      </w:r>
      <w:r w:rsidRPr="00791727">
        <w:rPr>
          <w:sz w:val="28"/>
          <w:szCs w:val="28"/>
        </w:rPr>
        <w:t>.</w:t>
      </w:r>
    </w:p>
    <w:p w:rsidR="00791727" w:rsidRPr="00791727" w:rsidRDefault="00791727" w:rsidP="00791727">
      <w:pPr>
        <w:spacing w:after="0" w:line="240" w:lineRule="auto"/>
        <w:rPr>
          <w:rFonts w:ascii="Times New Roman" w:eastAsia="Times New Roman" w:hAnsi="Times New Roman" w:cs="Times New Roman"/>
          <w:sz w:val="28"/>
          <w:szCs w:val="28"/>
          <w:lang w:eastAsia="ru-RU"/>
        </w:rPr>
      </w:pPr>
    </w:p>
    <w:p w:rsidR="00791727" w:rsidRDefault="00D37FD4" w:rsidP="00D37F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3.Эффективность работы групп.</w:t>
      </w:r>
    </w:p>
    <w:p w:rsidR="00D37FD4" w:rsidRDefault="00D37FD4" w:rsidP="00D37FD4">
      <w:pPr>
        <w:spacing w:after="0" w:line="240" w:lineRule="auto"/>
        <w:rPr>
          <w:rFonts w:ascii="Times New Roman" w:eastAsia="Times New Roman" w:hAnsi="Times New Roman" w:cs="Times New Roman"/>
          <w:sz w:val="28"/>
          <w:szCs w:val="28"/>
          <w:lang w:eastAsia="ru-RU"/>
        </w:rPr>
      </w:pPr>
    </w:p>
    <w:p w:rsidR="00D37FD4" w:rsidRPr="00D37FD4" w:rsidRDefault="00D37FD4" w:rsidP="00D37FD4">
      <w:pPr>
        <w:pStyle w:val="a3"/>
        <w:spacing w:before="0" w:beforeAutospacing="0" w:after="0" w:afterAutospacing="0"/>
        <w:rPr>
          <w:sz w:val="28"/>
          <w:szCs w:val="28"/>
        </w:rPr>
      </w:pPr>
      <w:r w:rsidRPr="00D37FD4">
        <w:rPr>
          <w:b/>
          <w:bCs/>
          <w:sz w:val="28"/>
          <w:szCs w:val="28"/>
        </w:rPr>
        <w:t>Групповая эффективность</w:t>
      </w:r>
      <w:r w:rsidRPr="00D37FD4">
        <w:rPr>
          <w:sz w:val="28"/>
          <w:szCs w:val="28"/>
        </w:rPr>
        <w:t xml:space="preserve"> — один из показателей успешности групповой активности и качественно, и количественно отражающий отношения достигнутого результата и результата желаемого, планируемого или максимально достижимого. </w:t>
      </w:r>
    </w:p>
    <w:p w:rsidR="00D37FD4" w:rsidRDefault="00D37FD4" w:rsidP="00D37FD4">
      <w:pPr>
        <w:pStyle w:val="a3"/>
        <w:spacing w:before="0" w:beforeAutospacing="0" w:after="0" w:afterAutospacing="0"/>
        <w:rPr>
          <w:sz w:val="28"/>
          <w:szCs w:val="28"/>
        </w:rPr>
      </w:pPr>
      <w:r w:rsidRPr="00D37FD4">
        <w:rPr>
          <w:sz w:val="28"/>
          <w:szCs w:val="28"/>
        </w:rPr>
        <w:t>Все динамические процессы, происходящие в малой группе, обеспечивают определенным образом эффективность групповой деятельности. Было выделено несколько общих характеристик эффективности деятельности группы:</w:t>
      </w:r>
    </w:p>
    <w:p w:rsidR="00D37FD4" w:rsidRPr="00D37FD4" w:rsidRDefault="00D37FD4" w:rsidP="00D37FD4">
      <w:pPr>
        <w:pStyle w:val="a3"/>
        <w:spacing w:before="0" w:beforeAutospacing="0" w:after="0" w:afterAutospacing="0"/>
        <w:rPr>
          <w:sz w:val="28"/>
          <w:szCs w:val="28"/>
        </w:rPr>
      </w:pPr>
    </w:p>
    <w:p w:rsidR="00D37FD4" w:rsidRDefault="00D37FD4" w:rsidP="00D37FD4">
      <w:pPr>
        <w:numPr>
          <w:ilvl w:val="0"/>
          <w:numId w:val="13"/>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 xml:space="preserve">зависимость эффективности от </w:t>
      </w:r>
      <w:hyperlink r:id="rId8" w:tooltip="Групповая сплочённость" w:history="1">
        <w:r w:rsidRPr="00D37FD4">
          <w:rPr>
            <w:rStyle w:val="a4"/>
            <w:rFonts w:ascii="Times New Roman" w:hAnsi="Times New Roman" w:cs="Times New Roman"/>
            <w:color w:val="auto"/>
            <w:sz w:val="28"/>
            <w:szCs w:val="28"/>
            <w:u w:val="none"/>
          </w:rPr>
          <w:t>сплочённости группы</w:t>
        </w:r>
      </w:hyperlink>
      <w:r w:rsidRPr="00D37FD4">
        <w:rPr>
          <w:rFonts w:ascii="Times New Roman" w:hAnsi="Times New Roman" w:cs="Times New Roman"/>
          <w:sz w:val="28"/>
          <w:szCs w:val="28"/>
        </w:rPr>
        <w:t>, от стиля руководства</w:t>
      </w:r>
    </w:p>
    <w:p w:rsidR="00D37FD4" w:rsidRPr="00D37FD4" w:rsidRDefault="00D37FD4" w:rsidP="00D37FD4">
      <w:pPr>
        <w:spacing w:after="0" w:line="240" w:lineRule="auto"/>
        <w:rPr>
          <w:rFonts w:ascii="Times New Roman" w:hAnsi="Times New Roman" w:cs="Times New Roman"/>
          <w:sz w:val="28"/>
          <w:szCs w:val="28"/>
        </w:rPr>
      </w:pPr>
    </w:p>
    <w:p w:rsidR="00D37FD4" w:rsidRPr="00D37FD4" w:rsidRDefault="00D37FD4" w:rsidP="00D37FD4">
      <w:pPr>
        <w:numPr>
          <w:ilvl w:val="0"/>
          <w:numId w:val="13"/>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влияние на эффективность способа принятия групповых решений</w:t>
      </w:r>
    </w:p>
    <w:p w:rsidR="00D37FD4" w:rsidRPr="00D37FD4" w:rsidRDefault="00D37FD4" w:rsidP="00D37FD4">
      <w:pPr>
        <w:pStyle w:val="a3"/>
        <w:spacing w:before="0" w:beforeAutospacing="0" w:after="0" w:afterAutospacing="0"/>
        <w:rPr>
          <w:sz w:val="28"/>
          <w:szCs w:val="28"/>
        </w:rPr>
      </w:pPr>
      <w:r w:rsidRPr="00D37FD4">
        <w:rPr>
          <w:sz w:val="28"/>
          <w:szCs w:val="28"/>
        </w:rPr>
        <w:t xml:space="preserve">Формальные стороны этих взаимосвязей весьма значимы для постижения природы групповых процессов. </w:t>
      </w:r>
    </w:p>
    <w:p w:rsidR="00D37FD4" w:rsidRDefault="00D37FD4" w:rsidP="00D37FD4">
      <w:pPr>
        <w:spacing w:after="0" w:line="240" w:lineRule="auto"/>
        <w:rPr>
          <w:rFonts w:ascii="Times New Roman" w:eastAsia="Times New Roman" w:hAnsi="Times New Roman" w:cs="Times New Roman"/>
          <w:sz w:val="28"/>
          <w:szCs w:val="28"/>
          <w:lang w:eastAsia="ru-RU"/>
        </w:rPr>
      </w:pPr>
    </w:p>
    <w:p w:rsidR="00D37FD4" w:rsidRDefault="00D37FD4" w:rsidP="00D37FD4">
      <w:pPr>
        <w:pStyle w:val="2"/>
        <w:spacing w:before="0"/>
        <w:rPr>
          <w:rStyle w:val="mw-headline"/>
          <w:rFonts w:ascii="Times New Roman" w:hAnsi="Times New Roman" w:cs="Times New Roman"/>
          <w:b w:val="0"/>
          <w:color w:val="auto"/>
          <w:sz w:val="28"/>
          <w:szCs w:val="28"/>
        </w:rPr>
      </w:pPr>
      <w:r w:rsidRPr="00D37FD4">
        <w:rPr>
          <w:rStyle w:val="mw-headline"/>
          <w:rFonts w:ascii="Times New Roman" w:hAnsi="Times New Roman" w:cs="Times New Roman"/>
          <w:b w:val="0"/>
          <w:color w:val="auto"/>
          <w:sz w:val="28"/>
          <w:szCs w:val="28"/>
        </w:rPr>
        <w:t>3.1 Зависимость успеха групповой деятельности</w:t>
      </w:r>
    </w:p>
    <w:p w:rsidR="00D37FD4" w:rsidRPr="00D37FD4" w:rsidRDefault="00D37FD4" w:rsidP="00D37FD4"/>
    <w:p w:rsidR="00D37FD4" w:rsidRPr="00D37FD4" w:rsidRDefault="00D37FD4" w:rsidP="00D37FD4">
      <w:pPr>
        <w:pStyle w:val="a3"/>
        <w:spacing w:before="0" w:beforeAutospacing="0" w:after="0" w:afterAutospacing="0"/>
        <w:rPr>
          <w:sz w:val="28"/>
          <w:szCs w:val="28"/>
        </w:rPr>
      </w:pPr>
      <w:r w:rsidRPr="00D37FD4">
        <w:rPr>
          <w:sz w:val="28"/>
          <w:szCs w:val="28"/>
        </w:rPr>
        <w:t xml:space="preserve">Величина группы не оказывает прямого и однозначного влияния на успешность её деятельности. Однако увеличение или уменьшение количества членов в зависимости от задачи группы, её структуры и взаимоотношений может повлиять на результаты работы. Психологические следствия увеличения или уменьшения количества членов группы различны, могут быть как положительными, так и отрицательными. </w:t>
      </w:r>
    </w:p>
    <w:p w:rsidR="00D37FD4" w:rsidRDefault="00D37FD4" w:rsidP="00D37FD4">
      <w:pPr>
        <w:pStyle w:val="a3"/>
        <w:spacing w:before="0" w:beforeAutospacing="0" w:after="0" w:afterAutospacing="0"/>
        <w:rPr>
          <w:sz w:val="28"/>
          <w:szCs w:val="28"/>
        </w:rPr>
      </w:pPr>
      <w:r w:rsidRPr="00D37FD4">
        <w:rPr>
          <w:i/>
          <w:iCs/>
          <w:sz w:val="28"/>
          <w:szCs w:val="28"/>
        </w:rPr>
        <w:t>Положительные:</w:t>
      </w:r>
      <w:r w:rsidRPr="00D37FD4">
        <w:rPr>
          <w:sz w:val="28"/>
          <w:szCs w:val="28"/>
        </w:rPr>
        <w:t xml:space="preserve"> </w:t>
      </w:r>
    </w:p>
    <w:p w:rsidR="00D37FD4" w:rsidRPr="00D37FD4" w:rsidRDefault="00D37FD4" w:rsidP="00D37FD4">
      <w:pPr>
        <w:pStyle w:val="a3"/>
        <w:spacing w:before="0" w:beforeAutospacing="0" w:after="0" w:afterAutospacing="0"/>
        <w:rPr>
          <w:sz w:val="28"/>
          <w:szCs w:val="28"/>
        </w:rPr>
      </w:pPr>
    </w:p>
    <w:p w:rsidR="00D37FD4" w:rsidRDefault="00D37FD4" w:rsidP="00D37FD4">
      <w:pPr>
        <w:numPr>
          <w:ilvl w:val="0"/>
          <w:numId w:val="14"/>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С увеличением группы в ней появляется больше людей с ярко выраженной индивидуальностью. Это создает благоприятные условия для широкого и разностороннего обсуждения различных вопросов.</w:t>
      </w:r>
    </w:p>
    <w:p w:rsidR="00D37FD4" w:rsidRPr="00D37FD4" w:rsidRDefault="00D37FD4" w:rsidP="00D37FD4">
      <w:pPr>
        <w:spacing w:after="0" w:line="240" w:lineRule="auto"/>
        <w:rPr>
          <w:rFonts w:ascii="Times New Roman" w:hAnsi="Times New Roman" w:cs="Times New Roman"/>
          <w:sz w:val="28"/>
          <w:szCs w:val="28"/>
        </w:rPr>
      </w:pPr>
    </w:p>
    <w:p w:rsidR="00D37FD4" w:rsidRDefault="00D37FD4" w:rsidP="00D37FD4">
      <w:pPr>
        <w:numPr>
          <w:ilvl w:val="0"/>
          <w:numId w:val="14"/>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Чем больше группа, тем легче распределить обязанности между ее членами в соответствии с их возможностями и способностями в интересах дела.</w:t>
      </w:r>
    </w:p>
    <w:p w:rsidR="00D37FD4" w:rsidRPr="00D37FD4" w:rsidRDefault="00D37FD4" w:rsidP="00D37FD4">
      <w:pPr>
        <w:spacing w:after="0" w:line="240" w:lineRule="auto"/>
        <w:rPr>
          <w:rFonts w:ascii="Times New Roman" w:hAnsi="Times New Roman" w:cs="Times New Roman"/>
          <w:sz w:val="28"/>
          <w:szCs w:val="28"/>
        </w:rPr>
      </w:pPr>
    </w:p>
    <w:p w:rsidR="00D37FD4" w:rsidRDefault="00D37FD4" w:rsidP="00D37FD4">
      <w:pPr>
        <w:numPr>
          <w:ilvl w:val="0"/>
          <w:numId w:val="14"/>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Большая по численности группа может собрать и переработать за одно и то же время большее количество информации.</w:t>
      </w:r>
    </w:p>
    <w:p w:rsidR="00D37FD4" w:rsidRPr="00D37FD4" w:rsidRDefault="00D37FD4" w:rsidP="00D37FD4">
      <w:pPr>
        <w:spacing w:after="0" w:line="240" w:lineRule="auto"/>
        <w:rPr>
          <w:rFonts w:ascii="Times New Roman" w:hAnsi="Times New Roman" w:cs="Times New Roman"/>
          <w:sz w:val="28"/>
          <w:szCs w:val="28"/>
        </w:rPr>
      </w:pPr>
    </w:p>
    <w:p w:rsidR="00D37FD4" w:rsidRDefault="00D37FD4" w:rsidP="00D37FD4">
      <w:pPr>
        <w:numPr>
          <w:ilvl w:val="0"/>
          <w:numId w:val="14"/>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В большой группе большее число людей может участвовать в выработке и принятии решения, взвешивании и оценке его положительных и отрицательных сторон.</w:t>
      </w:r>
    </w:p>
    <w:p w:rsidR="00D37FD4" w:rsidRPr="00D37FD4" w:rsidRDefault="00D37FD4" w:rsidP="00D37FD4">
      <w:pPr>
        <w:spacing w:after="0" w:line="240" w:lineRule="auto"/>
        <w:rPr>
          <w:rFonts w:ascii="Times New Roman" w:hAnsi="Times New Roman" w:cs="Times New Roman"/>
          <w:sz w:val="28"/>
          <w:szCs w:val="28"/>
        </w:rPr>
      </w:pPr>
    </w:p>
    <w:p w:rsidR="00D37FD4" w:rsidRPr="00D37FD4" w:rsidRDefault="00D37FD4" w:rsidP="00D37FD4">
      <w:pPr>
        <w:numPr>
          <w:ilvl w:val="0"/>
          <w:numId w:val="14"/>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 xml:space="preserve">С ростом группы обычно повышается её «ресурс талантов». Это увеличивает вероятность принятия оптимальных решений. Для задач, имеющих много </w:t>
      </w:r>
      <w:r w:rsidRPr="00D37FD4">
        <w:rPr>
          <w:rFonts w:ascii="Times New Roman" w:hAnsi="Times New Roman" w:cs="Times New Roman"/>
          <w:sz w:val="28"/>
          <w:szCs w:val="28"/>
        </w:rPr>
        <w:lastRenderedPageBreak/>
        <w:t>альтернативных вариантов решения, это обстоятельство представляется весьма существенным.</w:t>
      </w:r>
    </w:p>
    <w:p w:rsidR="00D37FD4" w:rsidRPr="00D37FD4" w:rsidRDefault="00D37FD4" w:rsidP="00D37FD4">
      <w:pPr>
        <w:pStyle w:val="a3"/>
        <w:spacing w:before="0" w:beforeAutospacing="0" w:after="0" w:afterAutospacing="0"/>
        <w:rPr>
          <w:sz w:val="28"/>
          <w:szCs w:val="28"/>
        </w:rPr>
      </w:pPr>
      <w:r w:rsidRPr="00D37FD4">
        <w:rPr>
          <w:i/>
          <w:iCs/>
          <w:sz w:val="28"/>
          <w:szCs w:val="28"/>
        </w:rPr>
        <w:t>Отрицательные:</w:t>
      </w:r>
      <w:r w:rsidRPr="00D37FD4">
        <w:rPr>
          <w:sz w:val="28"/>
          <w:szCs w:val="28"/>
        </w:rPr>
        <w:t xml:space="preserve"> </w:t>
      </w:r>
    </w:p>
    <w:p w:rsidR="00D37FD4" w:rsidRDefault="00D37FD4" w:rsidP="00D37FD4">
      <w:pPr>
        <w:numPr>
          <w:ilvl w:val="0"/>
          <w:numId w:val="15"/>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 xml:space="preserve">С увеличением числа членов группы может уменьшаться её </w:t>
      </w:r>
      <w:hyperlink r:id="rId9" w:tooltip="Групповая сплочённость" w:history="1">
        <w:r w:rsidRPr="00D37FD4">
          <w:rPr>
            <w:rStyle w:val="a4"/>
            <w:rFonts w:ascii="Times New Roman" w:hAnsi="Times New Roman" w:cs="Times New Roman"/>
            <w:color w:val="auto"/>
            <w:sz w:val="28"/>
            <w:szCs w:val="28"/>
            <w:u w:val="none"/>
          </w:rPr>
          <w:t>сплоченность</w:t>
        </w:r>
      </w:hyperlink>
      <w:r w:rsidRPr="00D37FD4">
        <w:rPr>
          <w:rFonts w:ascii="Times New Roman" w:hAnsi="Times New Roman" w:cs="Times New Roman"/>
          <w:sz w:val="28"/>
          <w:szCs w:val="28"/>
        </w:rPr>
        <w:t>, возрастает вероятность образования и распада на мелкие группировки. Это существенно затрудняет достижение единства по обсуждаемым в группе вопросам.</w:t>
      </w:r>
    </w:p>
    <w:p w:rsidR="00D37FD4" w:rsidRPr="00D37FD4" w:rsidRDefault="00D37FD4" w:rsidP="00D37FD4">
      <w:pPr>
        <w:spacing w:after="0" w:line="240" w:lineRule="auto"/>
        <w:rPr>
          <w:rFonts w:ascii="Times New Roman" w:hAnsi="Times New Roman" w:cs="Times New Roman"/>
          <w:sz w:val="28"/>
          <w:szCs w:val="28"/>
        </w:rPr>
      </w:pPr>
    </w:p>
    <w:p w:rsidR="00D37FD4" w:rsidRDefault="00D37FD4" w:rsidP="00D37FD4">
      <w:pPr>
        <w:numPr>
          <w:ilvl w:val="0"/>
          <w:numId w:val="15"/>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Большой группой трудно управлять, организовывать взаимодействие её членов, налаживать между ними нормальные деловые и личные взаимоотношения.</w:t>
      </w:r>
    </w:p>
    <w:p w:rsidR="00D37FD4" w:rsidRPr="00D37FD4" w:rsidRDefault="00D37FD4" w:rsidP="00D37FD4">
      <w:pPr>
        <w:spacing w:after="0" w:line="240" w:lineRule="auto"/>
        <w:rPr>
          <w:rFonts w:ascii="Times New Roman" w:hAnsi="Times New Roman" w:cs="Times New Roman"/>
          <w:sz w:val="28"/>
          <w:szCs w:val="28"/>
        </w:rPr>
      </w:pPr>
    </w:p>
    <w:p w:rsidR="00D37FD4" w:rsidRDefault="00D37FD4" w:rsidP="00D37FD4">
      <w:pPr>
        <w:numPr>
          <w:ilvl w:val="0"/>
          <w:numId w:val="15"/>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Рост группы может привести к увеличению расхождений во мнениях и обострению взаимоотношений.</w:t>
      </w:r>
    </w:p>
    <w:p w:rsidR="00D37FD4" w:rsidRPr="00D37FD4" w:rsidRDefault="00D37FD4" w:rsidP="00D37FD4">
      <w:pPr>
        <w:spacing w:after="0" w:line="240" w:lineRule="auto"/>
        <w:rPr>
          <w:rFonts w:ascii="Times New Roman" w:hAnsi="Times New Roman" w:cs="Times New Roman"/>
          <w:sz w:val="28"/>
          <w:szCs w:val="28"/>
        </w:rPr>
      </w:pPr>
    </w:p>
    <w:p w:rsidR="00D37FD4" w:rsidRDefault="00D37FD4" w:rsidP="00D37FD4">
      <w:pPr>
        <w:numPr>
          <w:ilvl w:val="0"/>
          <w:numId w:val="15"/>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При увеличении группы статус и авторитет одних её членов растет, других — уменьшается, увеличивается психологическая дистанция между ними. Возможности для развития и использования своих способностей, удовлетворения потребностей в общении, самовыражении, признании у одних членов группы возрастают, у других — уменьшаются, что создает неблагоприятные условия для развития личности.</w:t>
      </w:r>
    </w:p>
    <w:p w:rsidR="00D37FD4" w:rsidRPr="00D37FD4" w:rsidRDefault="00D37FD4" w:rsidP="00D37FD4">
      <w:pPr>
        <w:spacing w:after="0" w:line="240" w:lineRule="auto"/>
        <w:rPr>
          <w:rFonts w:ascii="Times New Roman" w:hAnsi="Times New Roman" w:cs="Times New Roman"/>
          <w:sz w:val="28"/>
          <w:szCs w:val="28"/>
        </w:rPr>
      </w:pPr>
    </w:p>
    <w:p w:rsidR="00D37FD4" w:rsidRPr="00D37FD4" w:rsidRDefault="00D37FD4" w:rsidP="00D37FD4">
      <w:pPr>
        <w:numPr>
          <w:ilvl w:val="0"/>
          <w:numId w:val="15"/>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С увеличением группы средний вклад каждого участника в итоги совместной деятельности обычно снижается.</w:t>
      </w:r>
    </w:p>
    <w:p w:rsidR="00D37FD4" w:rsidRDefault="00D37FD4" w:rsidP="00D37FD4">
      <w:pPr>
        <w:pStyle w:val="a3"/>
        <w:spacing w:before="0" w:beforeAutospacing="0" w:after="0" w:afterAutospacing="0"/>
        <w:rPr>
          <w:sz w:val="28"/>
          <w:szCs w:val="28"/>
        </w:rPr>
      </w:pPr>
      <w:r w:rsidRPr="00D37FD4">
        <w:rPr>
          <w:sz w:val="28"/>
          <w:szCs w:val="28"/>
        </w:rPr>
        <w:t xml:space="preserve">На успех работы группы в немалой степени влияет задача, стоящая перед ней. Следует отметить, что задача определяет структуру взаимодействия членов группы в процессе их совместной работы, а структура, в свою очередь, влияет на её итоги. </w:t>
      </w:r>
    </w:p>
    <w:p w:rsidR="00D37FD4" w:rsidRPr="00D37FD4" w:rsidRDefault="00D37FD4" w:rsidP="00D37FD4">
      <w:pPr>
        <w:pStyle w:val="a3"/>
        <w:spacing w:before="0" w:beforeAutospacing="0" w:after="0" w:afterAutospacing="0"/>
        <w:rPr>
          <w:sz w:val="28"/>
          <w:szCs w:val="28"/>
        </w:rPr>
      </w:pPr>
    </w:p>
    <w:p w:rsidR="00D37FD4" w:rsidRDefault="00D37FD4" w:rsidP="00D37FD4">
      <w:pPr>
        <w:pStyle w:val="a3"/>
        <w:spacing w:before="0" w:beforeAutospacing="0" w:after="0" w:afterAutospacing="0"/>
        <w:rPr>
          <w:sz w:val="28"/>
          <w:szCs w:val="28"/>
        </w:rPr>
      </w:pPr>
      <w:r w:rsidRPr="00D37FD4">
        <w:rPr>
          <w:sz w:val="28"/>
          <w:szCs w:val="28"/>
        </w:rPr>
        <w:t xml:space="preserve">Зависимость успеха группы от стиля лидерства также находится в непосредственной связи с уровнем социально-психологического развития группы. </w:t>
      </w:r>
    </w:p>
    <w:p w:rsidR="00D37FD4" w:rsidRPr="00D37FD4" w:rsidRDefault="00D37FD4" w:rsidP="00D37FD4">
      <w:pPr>
        <w:pStyle w:val="a3"/>
        <w:spacing w:before="0" w:beforeAutospacing="0" w:after="0" w:afterAutospacing="0"/>
        <w:rPr>
          <w:sz w:val="28"/>
          <w:szCs w:val="28"/>
        </w:rPr>
      </w:pPr>
    </w:p>
    <w:p w:rsidR="00D37FD4" w:rsidRDefault="00D37FD4" w:rsidP="00D37FD4">
      <w:pPr>
        <w:numPr>
          <w:ilvl w:val="0"/>
          <w:numId w:val="16"/>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Для группы, приближающейся к уровню развития коллектива, имеющей органы самоуправления, способной к самоорганизации деятельности, эффективнее будут коллегиальные формы руководства, предполагающие демократичный, а в некоторых ситуациях — даже либеральный стиль лидерства.</w:t>
      </w:r>
    </w:p>
    <w:p w:rsidR="00D37FD4" w:rsidRPr="00D37FD4" w:rsidRDefault="00D37FD4" w:rsidP="00D37FD4">
      <w:pPr>
        <w:spacing w:after="0" w:line="240" w:lineRule="auto"/>
        <w:rPr>
          <w:rFonts w:ascii="Times New Roman" w:hAnsi="Times New Roman" w:cs="Times New Roman"/>
          <w:sz w:val="28"/>
          <w:szCs w:val="28"/>
        </w:rPr>
      </w:pPr>
    </w:p>
    <w:p w:rsidR="00D37FD4" w:rsidRDefault="00D37FD4" w:rsidP="00D37FD4">
      <w:pPr>
        <w:numPr>
          <w:ilvl w:val="0"/>
          <w:numId w:val="16"/>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t>В группах, находящихся на среднем уровне развития, лучшие результаты дает гибкий стиль лидерства, в котором сочетаются элементы директивности, демократичности и либеральности.</w:t>
      </w:r>
    </w:p>
    <w:p w:rsidR="00D37FD4" w:rsidRPr="00D37FD4" w:rsidRDefault="00D37FD4" w:rsidP="00D37FD4">
      <w:pPr>
        <w:spacing w:after="0" w:line="240" w:lineRule="auto"/>
        <w:rPr>
          <w:rFonts w:ascii="Times New Roman" w:hAnsi="Times New Roman" w:cs="Times New Roman"/>
          <w:sz w:val="28"/>
          <w:szCs w:val="28"/>
        </w:rPr>
      </w:pPr>
    </w:p>
    <w:p w:rsidR="00D37FD4" w:rsidRPr="00D37FD4" w:rsidRDefault="00D37FD4" w:rsidP="00D37FD4">
      <w:pPr>
        <w:numPr>
          <w:ilvl w:val="0"/>
          <w:numId w:val="16"/>
        </w:numPr>
        <w:spacing w:after="0" w:line="240" w:lineRule="auto"/>
        <w:ind w:left="0"/>
        <w:rPr>
          <w:rFonts w:ascii="Times New Roman" w:hAnsi="Times New Roman" w:cs="Times New Roman"/>
          <w:sz w:val="28"/>
          <w:szCs w:val="28"/>
        </w:rPr>
      </w:pPr>
      <w:r w:rsidRPr="00D37FD4">
        <w:rPr>
          <w:rFonts w:ascii="Times New Roman" w:hAnsi="Times New Roman" w:cs="Times New Roman"/>
          <w:sz w:val="28"/>
          <w:szCs w:val="28"/>
        </w:rPr>
        <w:lastRenderedPageBreak/>
        <w:t>В относительно слаборазвитых группах, не готовых к самостоятельной работе, не способных к самоорганизации деятельности и имеющих сложные, конфликтные отношения, предпочтительнее директивный стиль руководства с элементами демократичности. Директивный стиль как временная мера может оказаться полезным и в среднеразвитых группах при их работе в сложных ситуациях: новая задача, дефицит времени, неожиданные и значительные изменения состава, требующие непростого и срочного перераспределения обязанностей, и т.п.</w:t>
      </w:r>
    </w:p>
    <w:p w:rsidR="00791727" w:rsidRPr="00D37FD4" w:rsidRDefault="00791727"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D37FD4" w:rsidRDefault="00D37FD4" w:rsidP="000B34C2">
      <w:pPr>
        <w:spacing w:after="0" w:line="240" w:lineRule="auto"/>
        <w:rPr>
          <w:rFonts w:ascii="Times New Roman" w:eastAsia="Times New Roman" w:hAnsi="Times New Roman" w:cs="Times New Roman"/>
          <w:sz w:val="28"/>
          <w:szCs w:val="28"/>
          <w:lang w:eastAsia="ru-RU"/>
        </w:rPr>
      </w:pPr>
    </w:p>
    <w:p w:rsidR="000B34C2" w:rsidRDefault="000B34C2" w:rsidP="000B34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используемых источников:</w:t>
      </w:r>
    </w:p>
    <w:p w:rsidR="000B34C2" w:rsidRDefault="000B34C2" w:rsidP="000B34C2">
      <w:pPr>
        <w:spacing w:after="0" w:line="240" w:lineRule="auto"/>
        <w:rPr>
          <w:rFonts w:ascii="Times New Roman" w:eastAsia="Times New Roman" w:hAnsi="Times New Roman" w:cs="Times New Roman"/>
          <w:sz w:val="28"/>
          <w:szCs w:val="28"/>
          <w:lang w:eastAsia="ru-RU"/>
        </w:rPr>
      </w:pPr>
    </w:p>
    <w:p w:rsidR="00B16783" w:rsidRDefault="00776BD9" w:rsidP="000B34C2">
      <w:pPr>
        <w:spacing w:after="0" w:line="240" w:lineRule="auto"/>
        <w:rPr>
          <w:sz w:val="28"/>
          <w:szCs w:val="28"/>
        </w:rPr>
      </w:pPr>
      <w:hyperlink r:id="rId10" w:history="1">
        <w:r w:rsidRPr="0029279B">
          <w:rPr>
            <w:rStyle w:val="a4"/>
            <w:sz w:val="28"/>
            <w:szCs w:val="28"/>
          </w:rPr>
          <w:t>https://ru.wikipedia.org/wiki</w:t>
        </w:r>
      </w:hyperlink>
    </w:p>
    <w:p w:rsidR="00776BD9" w:rsidRDefault="00776BD9" w:rsidP="000B34C2">
      <w:pPr>
        <w:spacing w:after="0" w:line="240" w:lineRule="auto"/>
        <w:rPr>
          <w:sz w:val="28"/>
          <w:szCs w:val="28"/>
        </w:rPr>
      </w:pPr>
      <w:hyperlink r:id="rId11" w:history="1">
        <w:r w:rsidRPr="0029279B">
          <w:rPr>
            <w:rStyle w:val="a4"/>
            <w:sz w:val="28"/>
            <w:szCs w:val="28"/>
          </w:rPr>
          <w:t>https://studme.org/74060/psihologiya/sotsialnaya_psihologiya_grupp</w:t>
        </w:r>
      </w:hyperlink>
    </w:p>
    <w:p w:rsidR="00776BD9" w:rsidRPr="000B34C2" w:rsidRDefault="00776BD9" w:rsidP="000B34C2">
      <w:pPr>
        <w:spacing w:after="0" w:line="240" w:lineRule="auto"/>
        <w:rPr>
          <w:sz w:val="28"/>
          <w:szCs w:val="28"/>
        </w:rPr>
      </w:pPr>
      <w:r w:rsidRPr="00776BD9">
        <w:rPr>
          <w:sz w:val="28"/>
          <w:szCs w:val="28"/>
        </w:rPr>
        <w:t>https://studfile.net/preview/3286614/</w:t>
      </w:r>
    </w:p>
    <w:sectPr w:rsidR="00776BD9" w:rsidRPr="000B34C2" w:rsidSect="00C02A78">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3B" w:rsidRPr="000061ED" w:rsidRDefault="00EC5B3B" w:rsidP="000061ED">
      <w:pPr>
        <w:spacing w:after="0" w:line="240" w:lineRule="auto"/>
      </w:pPr>
      <w:r>
        <w:separator/>
      </w:r>
    </w:p>
  </w:endnote>
  <w:endnote w:type="continuationSeparator" w:id="0">
    <w:p w:rsidR="00EC5B3B" w:rsidRPr="000061ED" w:rsidRDefault="00EC5B3B" w:rsidP="0000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148"/>
      <w:docPartObj>
        <w:docPartGallery w:val="Page Numbers (Bottom of Page)"/>
        <w:docPartUnique/>
      </w:docPartObj>
    </w:sdtPr>
    <w:sdtContent>
      <w:p w:rsidR="00C02A78" w:rsidRDefault="007051C7">
        <w:pPr>
          <w:pStyle w:val="ab"/>
          <w:jc w:val="center"/>
        </w:pPr>
        <w:fldSimple w:instr=" PAGE   \* MERGEFORMAT ">
          <w:r w:rsidR="00776BD9">
            <w:rPr>
              <w:noProof/>
            </w:rPr>
            <w:t>1</w:t>
          </w:r>
        </w:fldSimple>
      </w:p>
    </w:sdtContent>
  </w:sdt>
  <w:p w:rsidR="000061ED" w:rsidRDefault="000061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3B" w:rsidRPr="000061ED" w:rsidRDefault="00EC5B3B" w:rsidP="000061ED">
      <w:pPr>
        <w:spacing w:after="0" w:line="240" w:lineRule="auto"/>
      </w:pPr>
      <w:r>
        <w:separator/>
      </w:r>
    </w:p>
  </w:footnote>
  <w:footnote w:type="continuationSeparator" w:id="0">
    <w:p w:rsidR="00EC5B3B" w:rsidRPr="000061ED" w:rsidRDefault="00EC5B3B" w:rsidP="00006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1B7"/>
    <w:multiLevelType w:val="multilevel"/>
    <w:tmpl w:val="FBA6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B777A"/>
    <w:multiLevelType w:val="multilevel"/>
    <w:tmpl w:val="C140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94B49"/>
    <w:multiLevelType w:val="multilevel"/>
    <w:tmpl w:val="C5F83A74"/>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BC5F61"/>
    <w:multiLevelType w:val="multilevel"/>
    <w:tmpl w:val="9E1C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64126"/>
    <w:multiLevelType w:val="multilevel"/>
    <w:tmpl w:val="616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F770D"/>
    <w:multiLevelType w:val="multilevel"/>
    <w:tmpl w:val="0EC0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A4EF5"/>
    <w:multiLevelType w:val="multilevel"/>
    <w:tmpl w:val="319C9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A587F"/>
    <w:multiLevelType w:val="multilevel"/>
    <w:tmpl w:val="871EEDDE"/>
    <w:lvl w:ilvl="0">
      <w:start w:val="2"/>
      <w:numFmt w:val="decimal"/>
      <w:lvlText w:val="%1."/>
      <w:lvlJc w:val="left"/>
      <w:pPr>
        <w:ind w:left="648" w:hanging="648"/>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40FE1880"/>
    <w:multiLevelType w:val="multilevel"/>
    <w:tmpl w:val="1F2E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D812A6"/>
    <w:multiLevelType w:val="multilevel"/>
    <w:tmpl w:val="05CA7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A67AA"/>
    <w:multiLevelType w:val="multilevel"/>
    <w:tmpl w:val="47F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B5850"/>
    <w:multiLevelType w:val="multilevel"/>
    <w:tmpl w:val="724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0645B"/>
    <w:multiLevelType w:val="multilevel"/>
    <w:tmpl w:val="9B9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FE45AA"/>
    <w:multiLevelType w:val="hybridMultilevel"/>
    <w:tmpl w:val="ED4A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20FDA"/>
    <w:multiLevelType w:val="multilevel"/>
    <w:tmpl w:val="879C1690"/>
    <w:lvl w:ilvl="0">
      <w:start w:val="1"/>
      <w:numFmt w:val="decimal"/>
      <w:lvlText w:val="%1."/>
      <w:lvlJc w:val="left"/>
      <w:pPr>
        <w:ind w:left="720" w:hanging="360"/>
      </w:pPr>
      <w:rPr>
        <w:rFonts w:hint="default"/>
      </w:rPr>
    </w:lvl>
    <w:lvl w:ilvl="1">
      <w:start w:val="4"/>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F1B7E1E"/>
    <w:multiLevelType w:val="multilevel"/>
    <w:tmpl w:val="5702758E"/>
    <w:lvl w:ilvl="0">
      <w:start w:val="2"/>
      <w:numFmt w:val="decimal"/>
      <w:lvlText w:val="%1"/>
      <w:lvlJc w:val="left"/>
      <w:pPr>
        <w:ind w:left="576" w:hanging="576"/>
      </w:pPr>
      <w:rPr>
        <w:rFonts w:hint="default"/>
      </w:rPr>
    </w:lvl>
    <w:lvl w:ilvl="1">
      <w:start w:val="4"/>
      <w:numFmt w:val="decimal"/>
      <w:lvlText w:val="%1.%2"/>
      <w:lvlJc w:val="left"/>
      <w:pPr>
        <w:ind w:left="606" w:hanging="576"/>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num w:numId="1">
    <w:abstractNumId w:val="4"/>
  </w:num>
  <w:num w:numId="2">
    <w:abstractNumId w:val="5"/>
  </w:num>
  <w:num w:numId="3">
    <w:abstractNumId w:val="9"/>
  </w:num>
  <w:num w:numId="4">
    <w:abstractNumId w:val="6"/>
  </w:num>
  <w:num w:numId="5">
    <w:abstractNumId w:val="10"/>
  </w:num>
  <w:num w:numId="6">
    <w:abstractNumId w:val="11"/>
  </w:num>
  <w:num w:numId="7">
    <w:abstractNumId w:val="3"/>
  </w:num>
  <w:num w:numId="8">
    <w:abstractNumId w:val="14"/>
  </w:num>
  <w:num w:numId="9">
    <w:abstractNumId w:val="13"/>
  </w:num>
  <w:num w:numId="10">
    <w:abstractNumId w:val="2"/>
  </w:num>
  <w:num w:numId="11">
    <w:abstractNumId w:val="7"/>
  </w:num>
  <w:num w:numId="12">
    <w:abstractNumId w:val="15"/>
  </w:num>
  <w:num w:numId="13">
    <w:abstractNumId w:val="12"/>
  </w:num>
  <w:num w:numId="14">
    <w:abstractNumId w:val="0"/>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0B34C2"/>
    <w:rsid w:val="000061ED"/>
    <w:rsid w:val="00026725"/>
    <w:rsid w:val="000B34C2"/>
    <w:rsid w:val="00136125"/>
    <w:rsid w:val="007051C7"/>
    <w:rsid w:val="00776BD9"/>
    <w:rsid w:val="00791727"/>
    <w:rsid w:val="00B16783"/>
    <w:rsid w:val="00B825E8"/>
    <w:rsid w:val="00C02A78"/>
    <w:rsid w:val="00CD383B"/>
    <w:rsid w:val="00D37FD4"/>
    <w:rsid w:val="00D57406"/>
    <w:rsid w:val="00EC5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83"/>
  </w:style>
  <w:style w:type="paragraph" w:styleId="2">
    <w:name w:val="heading 2"/>
    <w:basedOn w:val="a"/>
    <w:next w:val="a"/>
    <w:link w:val="20"/>
    <w:uiPriority w:val="9"/>
    <w:semiHidden/>
    <w:unhideWhenUsed/>
    <w:qFormat/>
    <w:rsid w:val="00D37F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B34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B34C2"/>
    <w:rPr>
      <w:color w:val="0000FF"/>
      <w:u w:val="single"/>
    </w:rPr>
  </w:style>
  <w:style w:type="character" w:customStyle="1" w:styleId="30">
    <w:name w:val="Заголовок 3 Знак"/>
    <w:basedOn w:val="a0"/>
    <w:link w:val="3"/>
    <w:uiPriority w:val="9"/>
    <w:rsid w:val="000B34C2"/>
    <w:rPr>
      <w:rFonts w:ascii="Times New Roman" w:eastAsia="Times New Roman" w:hAnsi="Times New Roman" w:cs="Times New Roman"/>
      <w:b/>
      <w:bCs/>
      <w:sz w:val="27"/>
      <w:szCs w:val="27"/>
      <w:lang w:eastAsia="ru-RU"/>
    </w:rPr>
  </w:style>
  <w:style w:type="character" w:customStyle="1" w:styleId="mw-headline">
    <w:name w:val="mw-headline"/>
    <w:basedOn w:val="a0"/>
    <w:rsid w:val="000B34C2"/>
  </w:style>
  <w:style w:type="paragraph" w:styleId="a5">
    <w:name w:val="Balloon Text"/>
    <w:basedOn w:val="a"/>
    <w:link w:val="a6"/>
    <w:uiPriority w:val="99"/>
    <w:semiHidden/>
    <w:unhideWhenUsed/>
    <w:rsid w:val="00B825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5E8"/>
    <w:rPr>
      <w:rFonts w:ascii="Tahoma" w:hAnsi="Tahoma" w:cs="Tahoma"/>
      <w:sz w:val="16"/>
      <w:szCs w:val="16"/>
    </w:rPr>
  </w:style>
  <w:style w:type="paragraph" w:styleId="a7">
    <w:name w:val="List Paragraph"/>
    <w:basedOn w:val="a"/>
    <w:uiPriority w:val="34"/>
    <w:qFormat/>
    <w:rsid w:val="00D57406"/>
    <w:pPr>
      <w:ind w:left="720"/>
      <w:contextualSpacing/>
    </w:pPr>
  </w:style>
  <w:style w:type="table" w:styleId="a8">
    <w:name w:val="Table Grid"/>
    <w:basedOn w:val="a1"/>
    <w:uiPriority w:val="59"/>
    <w:rsid w:val="00136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0061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061ED"/>
  </w:style>
  <w:style w:type="paragraph" w:styleId="ab">
    <w:name w:val="footer"/>
    <w:basedOn w:val="a"/>
    <w:link w:val="ac"/>
    <w:uiPriority w:val="99"/>
    <w:unhideWhenUsed/>
    <w:rsid w:val="000061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61ED"/>
  </w:style>
  <w:style w:type="character" w:customStyle="1" w:styleId="20">
    <w:name w:val="Заголовок 2 Знак"/>
    <w:basedOn w:val="a0"/>
    <w:link w:val="2"/>
    <w:uiPriority w:val="9"/>
    <w:semiHidden/>
    <w:rsid w:val="00D37F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9759695">
      <w:bodyDiv w:val="1"/>
      <w:marLeft w:val="0"/>
      <w:marRight w:val="0"/>
      <w:marTop w:val="0"/>
      <w:marBottom w:val="0"/>
      <w:divBdr>
        <w:top w:val="none" w:sz="0" w:space="0" w:color="auto"/>
        <w:left w:val="none" w:sz="0" w:space="0" w:color="auto"/>
        <w:bottom w:val="none" w:sz="0" w:space="0" w:color="auto"/>
        <w:right w:val="none" w:sz="0" w:space="0" w:color="auto"/>
      </w:divBdr>
    </w:div>
    <w:div w:id="106119535">
      <w:bodyDiv w:val="1"/>
      <w:marLeft w:val="0"/>
      <w:marRight w:val="0"/>
      <w:marTop w:val="0"/>
      <w:marBottom w:val="0"/>
      <w:divBdr>
        <w:top w:val="none" w:sz="0" w:space="0" w:color="auto"/>
        <w:left w:val="none" w:sz="0" w:space="0" w:color="auto"/>
        <w:bottom w:val="none" w:sz="0" w:space="0" w:color="auto"/>
        <w:right w:val="none" w:sz="0" w:space="0" w:color="auto"/>
      </w:divBdr>
      <w:divsChild>
        <w:div w:id="969945819">
          <w:marLeft w:val="0"/>
          <w:marRight w:val="0"/>
          <w:marTop w:val="0"/>
          <w:marBottom w:val="0"/>
          <w:divBdr>
            <w:top w:val="none" w:sz="0" w:space="0" w:color="auto"/>
            <w:left w:val="none" w:sz="0" w:space="0" w:color="auto"/>
            <w:bottom w:val="none" w:sz="0" w:space="0" w:color="auto"/>
            <w:right w:val="none" w:sz="0" w:space="0" w:color="auto"/>
          </w:divBdr>
          <w:divsChild>
            <w:div w:id="638263073">
              <w:marLeft w:val="0"/>
              <w:marRight w:val="0"/>
              <w:marTop w:val="0"/>
              <w:marBottom w:val="0"/>
              <w:divBdr>
                <w:top w:val="none" w:sz="0" w:space="0" w:color="auto"/>
                <w:left w:val="none" w:sz="0" w:space="0" w:color="auto"/>
                <w:bottom w:val="none" w:sz="0" w:space="0" w:color="auto"/>
                <w:right w:val="none" w:sz="0" w:space="0" w:color="auto"/>
              </w:divBdr>
            </w:div>
          </w:divsChild>
        </w:div>
        <w:div w:id="3434904">
          <w:marLeft w:val="0"/>
          <w:marRight w:val="0"/>
          <w:marTop w:val="0"/>
          <w:marBottom w:val="0"/>
          <w:divBdr>
            <w:top w:val="none" w:sz="0" w:space="0" w:color="auto"/>
            <w:left w:val="none" w:sz="0" w:space="0" w:color="auto"/>
            <w:bottom w:val="none" w:sz="0" w:space="0" w:color="auto"/>
            <w:right w:val="none" w:sz="0" w:space="0" w:color="auto"/>
          </w:divBdr>
        </w:div>
        <w:div w:id="46490772">
          <w:marLeft w:val="0"/>
          <w:marRight w:val="0"/>
          <w:marTop w:val="0"/>
          <w:marBottom w:val="0"/>
          <w:divBdr>
            <w:top w:val="none" w:sz="0" w:space="0" w:color="auto"/>
            <w:left w:val="none" w:sz="0" w:space="0" w:color="auto"/>
            <w:bottom w:val="none" w:sz="0" w:space="0" w:color="auto"/>
            <w:right w:val="none" w:sz="0" w:space="0" w:color="auto"/>
          </w:divBdr>
        </w:div>
      </w:divsChild>
    </w:div>
    <w:div w:id="444888799">
      <w:bodyDiv w:val="1"/>
      <w:marLeft w:val="0"/>
      <w:marRight w:val="0"/>
      <w:marTop w:val="0"/>
      <w:marBottom w:val="0"/>
      <w:divBdr>
        <w:top w:val="none" w:sz="0" w:space="0" w:color="auto"/>
        <w:left w:val="none" w:sz="0" w:space="0" w:color="auto"/>
        <w:bottom w:val="none" w:sz="0" w:space="0" w:color="auto"/>
        <w:right w:val="none" w:sz="0" w:space="0" w:color="auto"/>
      </w:divBdr>
      <w:divsChild>
        <w:div w:id="1109011753">
          <w:marLeft w:val="0"/>
          <w:marRight w:val="0"/>
          <w:marTop w:val="0"/>
          <w:marBottom w:val="0"/>
          <w:divBdr>
            <w:top w:val="none" w:sz="0" w:space="0" w:color="auto"/>
            <w:left w:val="none" w:sz="0" w:space="0" w:color="auto"/>
            <w:bottom w:val="none" w:sz="0" w:space="0" w:color="auto"/>
            <w:right w:val="none" w:sz="0" w:space="0" w:color="auto"/>
          </w:divBdr>
        </w:div>
      </w:divsChild>
    </w:div>
    <w:div w:id="718670059">
      <w:bodyDiv w:val="1"/>
      <w:marLeft w:val="0"/>
      <w:marRight w:val="0"/>
      <w:marTop w:val="0"/>
      <w:marBottom w:val="0"/>
      <w:divBdr>
        <w:top w:val="none" w:sz="0" w:space="0" w:color="auto"/>
        <w:left w:val="none" w:sz="0" w:space="0" w:color="auto"/>
        <w:bottom w:val="none" w:sz="0" w:space="0" w:color="auto"/>
        <w:right w:val="none" w:sz="0" w:space="0" w:color="auto"/>
      </w:divBdr>
    </w:div>
    <w:div w:id="1141145179">
      <w:bodyDiv w:val="1"/>
      <w:marLeft w:val="0"/>
      <w:marRight w:val="0"/>
      <w:marTop w:val="0"/>
      <w:marBottom w:val="0"/>
      <w:divBdr>
        <w:top w:val="none" w:sz="0" w:space="0" w:color="auto"/>
        <w:left w:val="none" w:sz="0" w:space="0" w:color="auto"/>
        <w:bottom w:val="none" w:sz="0" w:space="0" w:color="auto"/>
        <w:right w:val="none" w:sz="0" w:space="0" w:color="auto"/>
      </w:divBdr>
    </w:div>
    <w:div w:id="1785151685">
      <w:bodyDiv w:val="1"/>
      <w:marLeft w:val="0"/>
      <w:marRight w:val="0"/>
      <w:marTop w:val="0"/>
      <w:marBottom w:val="0"/>
      <w:divBdr>
        <w:top w:val="none" w:sz="0" w:space="0" w:color="auto"/>
        <w:left w:val="none" w:sz="0" w:space="0" w:color="auto"/>
        <w:bottom w:val="none" w:sz="0" w:space="0" w:color="auto"/>
        <w:right w:val="none" w:sz="0" w:space="0" w:color="auto"/>
      </w:divBdr>
    </w:div>
    <w:div w:id="1827475118">
      <w:bodyDiv w:val="1"/>
      <w:marLeft w:val="0"/>
      <w:marRight w:val="0"/>
      <w:marTop w:val="0"/>
      <w:marBottom w:val="0"/>
      <w:divBdr>
        <w:top w:val="none" w:sz="0" w:space="0" w:color="auto"/>
        <w:left w:val="none" w:sz="0" w:space="0" w:color="auto"/>
        <w:bottom w:val="none" w:sz="0" w:space="0" w:color="auto"/>
        <w:right w:val="none" w:sz="0" w:space="0" w:color="auto"/>
      </w:divBdr>
    </w:div>
    <w:div w:id="1890141784">
      <w:bodyDiv w:val="1"/>
      <w:marLeft w:val="0"/>
      <w:marRight w:val="0"/>
      <w:marTop w:val="0"/>
      <w:marBottom w:val="0"/>
      <w:divBdr>
        <w:top w:val="none" w:sz="0" w:space="0" w:color="auto"/>
        <w:left w:val="none" w:sz="0" w:space="0" w:color="auto"/>
        <w:bottom w:val="none" w:sz="0" w:space="0" w:color="auto"/>
        <w:right w:val="none" w:sz="0" w:space="0" w:color="auto"/>
      </w:divBdr>
    </w:div>
    <w:div w:id="1927957153">
      <w:bodyDiv w:val="1"/>
      <w:marLeft w:val="0"/>
      <w:marRight w:val="0"/>
      <w:marTop w:val="0"/>
      <w:marBottom w:val="0"/>
      <w:divBdr>
        <w:top w:val="none" w:sz="0" w:space="0" w:color="auto"/>
        <w:left w:val="none" w:sz="0" w:space="0" w:color="auto"/>
        <w:bottom w:val="none" w:sz="0" w:space="0" w:color="auto"/>
        <w:right w:val="none" w:sz="0" w:space="0" w:color="auto"/>
      </w:divBdr>
    </w:div>
    <w:div w:id="1977953646">
      <w:bodyDiv w:val="1"/>
      <w:marLeft w:val="0"/>
      <w:marRight w:val="0"/>
      <w:marTop w:val="0"/>
      <w:marBottom w:val="0"/>
      <w:divBdr>
        <w:top w:val="none" w:sz="0" w:space="0" w:color="auto"/>
        <w:left w:val="none" w:sz="0" w:space="0" w:color="auto"/>
        <w:bottom w:val="none" w:sz="0" w:space="0" w:color="auto"/>
        <w:right w:val="none" w:sz="0" w:space="0" w:color="auto"/>
      </w:divBdr>
    </w:div>
    <w:div w:id="20605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1%83%D0%BF%D0%BF%D0%BE%D0%B2%D0%B0%D1%8F_%D1%81%D0%BF%D0%BB%D0%BE%D1%87%D1%91%D0%BD%D0%BD%D0%BE%D1%81%D1%82%D1%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me.org/74060/psihologiya/sotsialnaya_psihologiya_grupp" TargetMode="External"/><Relationship Id="rId5" Type="http://schemas.openxmlformats.org/officeDocument/2006/relationships/webSettings" Target="webSettings.xml"/><Relationship Id="rId10"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hyperlink" Target="https://ru.wikipedia.org/wiki/%D0%93%D1%80%D1%83%D0%BF%D0%BF%D0%BE%D0%B2%D0%B0%D1%8F_%D1%81%D0%BF%D0%BB%D0%BE%D1%87%D1%91%D0%BD%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315DA-11A4-45D4-BD5C-3FA24FF9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dcterms:created xsi:type="dcterms:W3CDTF">2020-01-19T11:21:00Z</dcterms:created>
  <dcterms:modified xsi:type="dcterms:W3CDTF">2020-01-21T12:58:00Z</dcterms:modified>
</cp:coreProperties>
</file>