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41" w:rsidRDefault="00962441" w:rsidP="00962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62441" w:rsidTr="00125B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962441" w:rsidTr="00125B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 МДК 0101 Практические основы бухгалтерского учета активов организации</w:t>
            </w:r>
          </w:p>
        </w:tc>
      </w:tr>
      <w:tr w:rsidR="00962441" w:rsidTr="00125B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962441" w:rsidTr="00125B7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C940D3" w:rsidP="00E21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2441">
              <w:rPr>
                <w:rFonts w:ascii="Times New Roman" w:hAnsi="Times New Roman" w:cs="Times New Roman"/>
                <w:sz w:val="24"/>
                <w:szCs w:val="24"/>
              </w:rPr>
              <w:t>.11.2020-</w:t>
            </w:r>
            <w:r w:rsidR="00E218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9624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441">
              <w:rPr>
                <w:rFonts w:ascii="Times New Roman" w:hAnsi="Times New Roman" w:cs="Times New Roman"/>
                <w:sz w:val="24"/>
                <w:szCs w:val="24"/>
              </w:rPr>
              <w:t>.2020 (2 недели)</w:t>
            </w:r>
          </w:p>
        </w:tc>
      </w:tr>
    </w:tbl>
    <w:p w:rsidR="00962441" w:rsidRDefault="00962441" w:rsidP="00962441">
      <w:pPr>
        <w:rPr>
          <w:rFonts w:ascii="Times New Roman" w:hAnsi="Times New Roman" w:cs="Times New Roman"/>
          <w:b/>
          <w:sz w:val="24"/>
          <w:szCs w:val="24"/>
        </w:rPr>
      </w:pPr>
    </w:p>
    <w:p w:rsidR="00962441" w:rsidRDefault="00962441" w:rsidP="00962441">
      <w:pPr>
        <w:rPr>
          <w:rFonts w:ascii="Times New Roman" w:hAnsi="Times New Roman" w:cs="Times New Roman"/>
          <w:b/>
          <w:sz w:val="24"/>
          <w:szCs w:val="24"/>
        </w:rPr>
      </w:pPr>
    </w:p>
    <w:p w:rsidR="00962441" w:rsidRDefault="00962441" w:rsidP="0096244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567"/>
        <w:gridCol w:w="3402"/>
        <w:gridCol w:w="1982"/>
      </w:tblGrid>
      <w:tr w:rsidR="00962441" w:rsidTr="00125B7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962441" w:rsidRDefault="00962441" w:rsidP="00125B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962441" w:rsidRDefault="00962441" w:rsidP="00125B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62441" w:rsidTr="00125B7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441" w:rsidTr="00125B7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29" w:rsidRPr="003F2229" w:rsidRDefault="003F2229" w:rsidP="00125B7B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F2229">
              <w:rPr>
                <w:rFonts w:ascii="Times New Roman" w:hAnsi="Times New Roman" w:cs="Times New Roman"/>
              </w:rPr>
              <w:t>Амортизация основных средств и нематериальных активов.</w:t>
            </w:r>
          </w:p>
          <w:p w:rsidR="00962441" w:rsidRPr="000D4353" w:rsidRDefault="00962441" w:rsidP="00125B7B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0D4353">
              <w:rPr>
                <w:rFonts w:ascii="Times New Roman" w:hAnsi="Times New Roman" w:cs="Times New Roman"/>
              </w:rPr>
              <w:t>Дискорт</w:t>
            </w:r>
            <w:proofErr w:type="spellEnd"/>
            <w:r w:rsidRPr="000D4353">
              <w:rPr>
                <w:rFonts w:ascii="Times New Roman" w:hAnsi="Times New Roman" w:cs="Times New Roman"/>
              </w:rPr>
              <w:t>.</w:t>
            </w:r>
          </w:p>
          <w:p w:rsidR="00962441" w:rsidRDefault="00962441" w:rsidP="00125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962441" w:rsidRDefault="00962441" w:rsidP="00125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962441" w:rsidRPr="001477BB" w:rsidRDefault="00962441" w:rsidP="0012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 w:rsidRPr="001357CB">
              <w:rPr>
                <w:rFonts w:ascii="Times New Roman" w:hAnsi="Times New Roman" w:cs="Times New Roman"/>
                <w:bCs/>
                <w:sz w:val="24"/>
                <w:szCs w:val="24"/>
              </w:rPr>
              <w:t>Брыков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</w:t>
            </w:r>
            <w:proofErr w:type="spellEnd"/>
            <w:r w:rsidRPr="001357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 Документирование хозяйственных операций и  ведение бухгалтерского учета имущества организации: учебник, М.: Академия, 2014.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357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3F22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3F22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93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3F222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125-128</w:t>
            </w:r>
          </w:p>
          <w:p w:rsidR="00962441" w:rsidRPr="006538C8" w:rsidRDefault="00962441" w:rsidP="00125B7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Ознакомиться с ПБУ «Учет основных средств», утв. приказом Минфина России от 30 марта 2001 г.№26н и с ПБУ «Учет нематериальных активов», утв. приказом Минфина России от 27 декабря 2007 г. №153н. 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доступа в Интернете: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5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consultant</w:t>
            </w:r>
            <w:r w:rsidRPr="0065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62441" w:rsidRDefault="00962441" w:rsidP="00125B7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62441" w:rsidRDefault="00962441" w:rsidP="003F222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</w:t>
            </w:r>
            <w:r w:rsidR="005B57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основе предложенных преподавателем заданий рассчитать амортизацию основных средств.</w:t>
            </w:r>
          </w:p>
          <w:p w:rsidR="005B5748" w:rsidRDefault="005B5748" w:rsidP="005B57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На основе предложенных преподавателем заданий рассчитать амортизацию нематериальных активов.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направить на электронную почту преподавателя </w:t>
            </w:r>
          </w:p>
          <w:p w:rsidR="00962441" w:rsidRDefault="00E21832" w:rsidP="005B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2441" w:rsidRPr="00C72BB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962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B57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62441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</w:tr>
      <w:tr w:rsidR="00962441" w:rsidTr="00125B7B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96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48" w:rsidRPr="005B5748" w:rsidRDefault="005B5748" w:rsidP="005B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748">
              <w:rPr>
                <w:rFonts w:ascii="Times New Roman" w:hAnsi="Times New Roman" w:cs="Times New Roman"/>
                <w:sz w:val="24"/>
                <w:szCs w:val="24"/>
              </w:rPr>
              <w:t xml:space="preserve">Учет амортизации основных средств и </w:t>
            </w:r>
            <w:r w:rsidRPr="005B5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нематериальных активов. Расчет амортизации основных средств и нематериальных активов.</w:t>
            </w:r>
          </w:p>
          <w:p w:rsidR="00962441" w:rsidRPr="000D4353" w:rsidRDefault="00962441" w:rsidP="00125B7B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0D4353">
              <w:rPr>
                <w:rFonts w:ascii="Times New Roman" w:hAnsi="Times New Roman" w:cs="Times New Roman"/>
              </w:rPr>
              <w:t>Дискорт</w:t>
            </w:r>
            <w:proofErr w:type="spellEnd"/>
            <w:r w:rsidRPr="000D4353">
              <w:rPr>
                <w:rFonts w:ascii="Times New Roman" w:hAnsi="Times New Roman" w:cs="Times New Roman"/>
              </w:rPr>
              <w:t>.</w:t>
            </w:r>
          </w:p>
          <w:p w:rsidR="00962441" w:rsidRDefault="00962441" w:rsidP="00125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962441" w:rsidRDefault="00962441" w:rsidP="00125B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8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962441" w:rsidRPr="001477BB" w:rsidRDefault="00962441" w:rsidP="00125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1" w:rsidRDefault="00962441" w:rsidP="00125B7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962441" w:rsidRDefault="00962441" w:rsidP="0012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Составить журнал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хозяйственных операций по  учету </w:t>
            </w:r>
            <w:r w:rsidR="005B5748">
              <w:rPr>
                <w:rFonts w:ascii="Times New Roman" w:hAnsi="Times New Roman" w:cs="Times New Roman"/>
                <w:sz w:val="24"/>
                <w:szCs w:val="24"/>
              </w:rPr>
              <w:t>амортизации основных средств и нематериальных активов.</w:t>
            </w:r>
          </w:p>
          <w:p w:rsidR="005B5748" w:rsidRDefault="00962441" w:rsidP="005B574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</w:t>
            </w:r>
            <w:r w:rsidR="005B57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основе предложенных преподавателем заданий рассчитать амортизацию основных средств.</w:t>
            </w:r>
          </w:p>
          <w:p w:rsidR="00962441" w:rsidRDefault="005B5748" w:rsidP="005B57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На основе предложенных преподавателем заданий рассчитать амортизацию нематериальных активов.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41" w:rsidRDefault="00962441" w:rsidP="00125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направить на электронную почту преподавателя </w:t>
            </w:r>
          </w:p>
          <w:p w:rsidR="00962441" w:rsidRDefault="00E21832" w:rsidP="005B5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62441" w:rsidRPr="00C72BB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962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24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5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244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B5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244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962441" w:rsidRDefault="00962441" w:rsidP="00962441">
      <w:pPr>
        <w:rPr>
          <w:rFonts w:ascii="Times New Roman" w:hAnsi="Times New Roman" w:cs="Times New Roman"/>
        </w:rPr>
      </w:pPr>
    </w:p>
    <w:p w:rsidR="00962441" w:rsidRDefault="00962441" w:rsidP="0096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962441" w:rsidRDefault="00962441" w:rsidP="009624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по дисциплине «ПМ 01 МДК 0101 Практические основы бухгалтерского учета активов организации» рекомендуется использовать следующую литературу:</w:t>
      </w:r>
    </w:p>
    <w:p w:rsidR="00962441" w:rsidRDefault="00962441" w:rsidP="0096244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Брыкова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 В. Документирование хозяйственных операций и  ведение бухгалтерского учета имущества организации: учебник, М.: Академия, 2014. – 240 с.</w:t>
      </w:r>
    </w:p>
    <w:p w:rsidR="00962441" w:rsidRPr="009155F9" w:rsidRDefault="00962441" w:rsidP="0096244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ПБУ «Учет основных средств», утв. приказом Минфина России от 30 марта 2001 г.№26н </w:t>
      </w:r>
    </w:p>
    <w:p w:rsidR="00962441" w:rsidRPr="009155F9" w:rsidRDefault="00962441" w:rsidP="0096244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ПБУ «Учет нематериальных активов», утв. приказом Минфина России от 27 декабря 2007 г. №153н.</w:t>
      </w:r>
    </w:p>
    <w:p w:rsidR="00962441" w:rsidRPr="009155F9" w:rsidRDefault="00962441" w:rsidP="00962441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План счетов бухгалтерского учета финансово-хозяйственной деятельности организации (Приказ Минфина России от 31.12.2000 г. №94н).</w:t>
      </w:r>
    </w:p>
    <w:sectPr w:rsidR="00962441" w:rsidRPr="0091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051D4"/>
    <w:multiLevelType w:val="hybridMultilevel"/>
    <w:tmpl w:val="130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96"/>
    <w:rsid w:val="003F2229"/>
    <w:rsid w:val="005B5748"/>
    <w:rsid w:val="00745B96"/>
    <w:rsid w:val="00906FF2"/>
    <w:rsid w:val="00962441"/>
    <w:rsid w:val="00C940D3"/>
    <w:rsid w:val="00E2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41"/>
    <w:pPr>
      <w:ind w:left="720"/>
      <w:contextualSpacing/>
    </w:pPr>
  </w:style>
  <w:style w:type="table" w:styleId="a4">
    <w:name w:val="Table Grid"/>
    <w:basedOn w:val="a1"/>
    <w:uiPriority w:val="59"/>
    <w:rsid w:val="0096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96244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62441"/>
    <w:pPr>
      <w:shd w:val="clear" w:color="auto" w:fill="FFFFFF"/>
      <w:spacing w:after="0" w:line="413" w:lineRule="exact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962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41"/>
    <w:pPr>
      <w:ind w:left="720"/>
      <w:contextualSpacing/>
    </w:pPr>
  </w:style>
  <w:style w:type="table" w:styleId="a4">
    <w:name w:val="Table Grid"/>
    <w:basedOn w:val="a1"/>
    <w:uiPriority w:val="59"/>
    <w:rsid w:val="00962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96244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962441"/>
    <w:pPr>
      <w:shd w:val="clear" w:color="auto" w:fill="FFFFFF"/>
      <w:spacing w:after="0" w:line="413" w:lineRule="exact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962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y882wyd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aceborovichir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gg/y882wy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aceborovichi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2020-11-25T17:04:00Z</dcterms:created>
  <dcterms:modified xsi:type="dcterms:W3CDTF">2020-11-25T17:23:00Z</dcterms:modified>
</cp:coreProperties>
</file>