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06" w:rsidRDefault="00475A06" w:rsidP="00475A06">
      <w:pPr>
        <w:pStyle w:val="5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4"/>
          <w:rFonts w:ascii="Times New Roman" w:hAnsi="Times New Roman" w:cs="Times New Roman"/>
          <w:bCs w:val="0"/>
          <w:i w:val="0"/>
          <w:iCs w:val="0"/>
          <w:sz w:val="24"/>
          <w:szCs w:val="24"/>
        </w:rPr>
        <w:t>Тема 7.2. Налоги и налогообложение</w:t>
      </w:r>
    </w:p>
    <w:p w:rsidR="00475A06" w:rsidRDefault="00475A06" w:rsidP="00475A06">
      <w:pPr>
        <w:pStyle w:val="a3"/>
        <w:shd w:val="clear" w:color="auto" w:fill="auto"/>
        <w:spacing w:line="240" w:lineRule="auto"/>
      </w:pPr>
      <w:r>
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</w:r>
    </w:p>
    <w:p w:rsidR="00642E79" w:rsidRDefault="00642E79"/>
    <w:p w:rsidR="00475A06" w:rsidRDefault="00475A06" w:rsidP="00475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75A06" w:rsidTr="00154C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475A06" w:rsidTr="00154C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75A06" w:rsidTr="00154C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475A06" w:rsidTr="00154C2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BB45B2" w:rsidP="00BB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5A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A06"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75A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A06">
              <w:rPr>
                <w:rFonts w:ascii="Times New Roman" w:hAnsi="Times New Roman" w:cs="Times New Roman"/>
                <w:sz w:val="24"/>
                <w:szCs w:val="24"/>
              </w:rPr>
              <w:t>.2021 (2 недели)</w:t>
            </w:r>
          </w:p>
        </w:tc>
      </w:tr>
    </w:tbl>
    <w:p w:rsidR="00475A06" w:rsidRDefault="00475A06" w:rsidP="00475A06">
      <w:pPr>
        <w:rPr>
          <w:rFonts w:ascii="Times New Roman" w:hAnsi="Times New Roman" w:cs="Times New Roman"/>
          <w:b/>
          <w:sz w:val="24"/>
          <w:szCs w:val="24"/>
        </w:rPr>
      </w:pPr>
    </w:p>
    <w:p w:rsidR="00475A06" w:rsidRDefault="00475A06" w:rsidP="00475A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475A06" w:rsidRPr="00616F36" w:rsidTr="00154C2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Pr="00616F36" w:rsidRDefault="00475A06" w:rsidP="00154C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Дата выполнения </w:t>
            </w:r>
          </w:p>
          <w:p w:rsidR="00475A06" w:rsidRPr="00616F36" w:rsidRDefault="00475A06" w:rsidP="00154C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Pr="00616F36" w:rsidRDefault="00475A06" w:rsidP="00154C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Тема занятия</w:t>
            </w:r>
          </w:p>
          <w:p w:rsidR="00475A06" w:rsidRPr="00616F36" w:rsidRDefault="00475A06" w:rsidP="00154C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Pr="00616F36" w:rsidRDefault="00475A06" w:rsidP="00154C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Кол</w:t>
            </w:r>
            <w:proofErr w:type="gramStart"/>
            <w:r w:rsidRPr="00616F36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616F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16F36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616F36">
              <w:rPr>
                <w:rFonts w:ascii="Times New Roman" w:hAnsi="Times New Roman" w:cs="Times New Roman"/>
                <w:color w:val="000000" w:themeColor="text1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Pr="00616F36" w:rsidRDefault="00475A06" w:rsidP="00154C2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Pr="00616F36" w:rsidRDefault="00475A06" w:rsidP="00154C2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</w:tr>
      <w:tr w:rsidR="00475A06" w:rsidTr="00154C2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A06" w:rsidTr="00154C2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BB45B2" w:rsidP="00BB4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475A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475A06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5E" w:rsidRDefault="00817B5E" w:rsidP="00817B5E">
            <w:pPr>
              <w:pStyle w:val="a3"/>
              <w:shd w:val="clear" w:color="auto" w:fill="auto"/>
              <w:spacing w:line="240" w:lineRule="auto"/>
            </w:pPr>
            <w:r>
              <w:t>Система налогообложения. Принципы и методы построения налоговой системы. Понятие налогов. Виды налогов. Элементы налога и способы его взимания. Система и функции налоговых органов.</w:t>
            </w:r>
          </w:p>
          <w:p w:rsidR="00817B5E" w:rsidRDefault="00817B5E" w:rsidP="00154C2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5A06" w:rsidRDefault="00475A06" w:rsidP="00154C22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75A06" w:rsidRDefault="00475A06" w:rsidP="00154C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475A06" w:rsidRDefault="00475A06" w:rsidP="00154C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475A06" w:rsidRDefault="00475A06" w:rsidP="0015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06" w:rsidRDefault="00475A06" w:rsidP="00154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6" w:rsidRDefault="00475A06" w:rsidP="00154C22">
            <w:pPr>
              <w:jc w:val="both"/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5A06" w:rsidRPr="00F60A00" w:rsidRDefault="00475A06" w:rsidP="00154C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Style w:val="a5"/>
                <w:bCs/>
                <w:shd w:val="clear" w:color="auto" w:fill="FFFFFF"/>
              </w:rPr>
              <w:t>Режим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0A00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  <w:hyperlink r:id="rId7" w:tgtFrame="_blank" w:history="1">
              <w:r w:rsidRPr="00F60A0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1"/>
                  <w:szCs w:val="21"/>
                  <w:u w:val="single"/>
                  <w:lang w:eastAsia="ru-RU"/>
                </w:rPr>
                <w:t>Consultant.ru</w:t>
              </w:r>
            </w:hyperlink>
          </w:p>
          <w:p w:rsidR="00475A06" w:rsidRPr="00F60A00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A06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Ответить письменно на вопросы:</w:t>
            </w:r>
          </w:p>
          <w:p w:rsidR="00475A06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понятие</w:t>
            </w:r>
            <w:r w:rsidR="00817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налога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75A06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17B5E">
              <w:rPr>
                <w:rFonts w:ascii="Times New Roman" w:hAnsi="Times New Roman" w:cs="Times New Roman"/>
                <w:color w:val="000000" w:themeColor="text1"/>
              </w:rPr>
              <w:t>классификация налогов;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75A06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17B5E">
              <w:rPr>
                <w:rFonts w:ascii="Times New Roman" w:hAnsi="Times New Roman" w:cs="Times New Roman"/>
                <w:color w:val="000000" w:themeColor="text1"/>
              </w:rPr>
              <w:t>перечислите федеральные, региональные и местные налоги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817B5E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817B5E">
              <w:rPr>
                <w:rFonts w:ascii="Times New Roman" w:hAnsi="Times New Roman" w:cs="Times New Roman"/>
                <w:color w:val="000000" w:themeColor="text1"/>
              </w:rPr>
              <w:t>элементы налога;</w:t>
            </w:r>
          </w:p>
          <w:p w:rsidR="00475A06" w:rsidRDefault="00817B5E" w:rsidP="00154C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функции налоговых органов;</w:t>
            </w:r>
          </w:p>
          <w:p w:rsidR="00817B5E" w:rsidRDefault="00817B5E" w:rsidP="00154C2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-налоговая система РФ.</w:t>
            </w:r>
          </w:p>
          <w:p w:rsidR="00475A06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F60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докладами.</w:t>
            </w:r>
          </w:p>
          <w:p w:rsidR="00B2036E" w:rsidRDefault="00475A06" w:rsidP="00154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Литература:</w:t>
            </w:r>
            <w:r w:rsidRPr="004C6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5A06" w:rsidRPr="004C6302" w:rsidRDefault="00B2036E" w:rsidP="00154C2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75A06" w:rsidRPr="004C6302">
              <w:rPr>
                <w:rFonts w:ascii="Times New Roman" w:hAnsi="Times New Roman" w:cs="Times New Roman"/>
                <w:sz w:val="24"/>
                <w:szCs w:val="24"/>
              </w:rPr>
              <w:t>Слагода</w:t>
            </w:r>
            <w:proofErr w:type="spellEnd"/>
            <w:r w:rsidR="00475A06" w:rsidRPr="004C6302">
              <w:rPr>
                <w:rFonts w:ascii="Times New Roman" w:hAnsi="Times New Roman" w:cs="Times New Roman"/>
                <w:sz w:val="24"/>
                <w:szCs w:val="24"/>
              </w:rPr>
              <w:t xml:space="preserve"> В.Г. Экономическая теория</w:t>
            </w:r>
            <w:r w:rsidR="00475A06"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 w:rsidR="00475A06"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 w:rsidR="00475A06"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ФОРУМ: ИНФРА-М. 2008 — </w:t>
            </w:r>
            <w:r w:rsidR="00475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с.2</w:t>
            </w:r>
            <w:r w:rsidR="00C82A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72</w:t>
            </w:r>
            <w:r w:rsidR="00475A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 w:rsidR="00C82A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</w:t>
            </w:r>
            <w:r w:rsidR="00475A06" w:rsidRPr="004C63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036E" w:rsidRPr="00B2036E" w:rsidRDefault="00B2036E" w:rsidP="00B203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hyperlink r:id="rId8" w:history="1">
              <w:r w:rsidRPr="00B2036E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Налоговый кодекс Российской Федерации (часть первая) от 31.07.1998 N 146-ФЗ (ред. от 23.11.2020) (с изм. и доп., вступ. в силу с 01.01.2021)</w:t>
              </w:r>
            </w:hyperlink>
          </w:p>
          <w:p w:rsidR="00B2036E" w:rsidRPr="00F60A00" w:rsidRDefault="00B2036E" w:rsidP="00B203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bookmarkStart w:id="0" w:name="dst3820"/>
            <w:bookmarkStart w:id="1" w:name="dst100076"/>
            <w:bookmarkEnd w:id="0"/>
            <w:bookmarkEnd w:id="1"/>
            <w:r>
              <w:rPr>
                <w:rStyle w:val="a5"/>
                <w:bCs/>
                <w:shd w:val="clear" w:color="auto" w:fill="FFFFFF"/>
              </w:rPr>
              <w:t>Режим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доступа: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0A00">
              <w:rPr>
                <w:rFonts w:ascii="Arial" w:eastAsia="Times New Roman" w:hAnsi="Arial" w:cs="Arial"/>
                <w:color w:val="006000"/>
                <w:sz w:val="21"/>
                <w:szCs w:val="21"/>
                <w:lang w:eastAsia="ru-RU"/>
              </w:rPr>
              <w:t xml:space="preserve"> </w:t>
            </w:r>
            <w:hyperlink r:id="rId9" w:tgtFrame="_blank" w:history="1">
              <w:r w:rsidRPr="00F60A00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1"/>
                  <w:szCs w:val="21"/>
                  <w:u w:val="single"/>
                  <w:lang w:eastAsia="ru-RU"/>
                </w:rPr>
                <w:t>Consultant.ru</w:t>
              </w:r>
            </w:hyperlink>
          </w:p>
          <w:p w:rsidR="00475A06" w:rsidRPr="00B2036E" w:rsidRDefault="00475A06" w:rsidP="00154C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5A06" w:rsidRDefault="00475A06" w:rsidP="00154C2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06" w:rsidRDefault="00475A06" w:rsidP="0015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06" w:rsidRDefault="00475A06" w:rsidP="0081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 </w:t>
            </w:r>
            <w:r w:rsidR="00817B5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7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817B5E" w:rsidRDefault="00817B5E" w:rsidP="00475A06">
      <w:pPr>
        <w:rPr>
          <w:rFonts w:ascii="Times New Roman" w:hAnsi="Times New Roman" w:cs="Times New Roman"/>
          <w:b/>
          <w:sz w:val="28"/>
          <w:szCs w:val="28"/>
        </w:rPr>
      </w:pPr>
    </w:p>
    <w:p w:rsidR="00817B5E" w:rsidRDefault="00817B5E" w:rsidP="00475A06">
      <w:pPr>
        <w:rPr>
          <w:rFonts w:ascii="Times New Roman" w:hAnsi="Times New Roman" w:cs="Times New Roman"/>
          <w:b/>
          <w:sz w:val="28"/>
          <w:szCs w:val="28"/>
        </w:rPr>
      </w:pPr>
    </w:p>
    <w:p w:rsidR="00475A06" w:rsidRDefault="00475A06" w:rsidP="00475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75A06" w:rsidRDefault="00475A06" w:rsidP="00475A06"/>
    <w:p w:rsidR="00475A06" w:rsidRDefault="00475A06" w:rsidP="00475A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75A06" w:rsidRDefault="00475A06" w:rsidP="00475A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Основы экономики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2009 — 224 с. </w:t>
      </w:r>
    </w:p>
    <w:p w:rsidR="00475A06" w:rsidRDefault="00475A06" w:rsidP="00475A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 Экономическая теория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2008 — 368 с. </w:t>
      </w:r>
    </w:p>
    <w:p w:rsidR="00475A06" w:rsidRDefault="00475A06" w:rsidP="00475A0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A5C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В.Перекрестова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Финансы, денежное обращение и кредит.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–М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.:  «Академия»,2015. -368 С.</w:t>
      </w:r>
    </w:p>
    <w:p w:rsidR="00475A06" w:rsidRDefault="00475A06" w:rsidP="00475A06"/>
    <w:p w:rsidR="00475A06" w:rsidRDefault="00475A06"/>
    <w:sectPr w:rsidR="0047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79FC"/>
    <w:multiLevelType w:val="hybridMultilevel"/>
    <w:tmpl w:val="BBB49386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B"/>
    <w:rsid w:val="003B5EBB"/>
    <w:rsid w:val="00475A06"/>
    <w:rsid w:val="00642E79"/>
    <w:rsid w:val="00817B5E"/>
    <w:rsid w:val="00B2036E"/>
    <w:rsid w:val="00BB45B2"/>
    <w:rsid w:val="00C82A66"/>
    <w:rsid w:val="00D3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5A06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75A0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Заголовок №5_"/>
    <w:link w:val="51"/>
    <w:uiPriority w:val="99"/>
    <w:locked/>
    <w:rsid w:val="00475A06"/>
    <w:rPr>
      <w:rFonts w:ascii="Franklin Gothic Book" w:hAnsi="Franklin Gothic Book" w:cs="Franklin Gothic Book"/>
      <w:b/>
      <w:bCs/>
      <w:i/>
      <w:iCs/>
      <w:sz w:val="26"/>
      <w:szCs w:val="2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475A06"/>
    <w:pPr>
      <w:shd w:val="clear" w:color="auto" w:fill="FFFFFF"/>
      <w:spacing w:before="240" w:after="240" w:line="240" w:lineRule="atLeast"/>
      <w:outlineLvl w:val="4"/>
    </w:pPr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54">
    <w:name w:val="Заголовок №54"/>
    <w:uiPriority w:val="99"/>
    <w:rsid w:val="00475A06"/>
  </w:style>
  <w:style w:type="character" w:customStyle="1" w:styleId="10">
    <w:name w:val="Заголовок 1 Знак"/>
    <w:basedOn w:val="a0"/>
    <w:link w:val="1"/>
    <w:uiPriority w:val="9"/>
    <w:rsid w:val="0047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75A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5A06"/>
    <w:pPr>
      <w:ind w:left="720"/>
      <w:contextualSpacing/>
    </w:pPr>
  </w:style>
  <w:style w:type="character" w:customStyle="1" w:styleId="4">
    <w:name w:val="Основной текст (4)"/>
    <w:link w:val="41"/>
    <w:locked/>
    <w:rsid w:val="00475A0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75A06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7">
    <w:name w:val="Table Grid"/>
    <w:basedOn w:val="a1"/>
    <w:uiPriority w:val="59"/>
    <w:rsid w:val="0047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2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20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5A06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75A06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Заголовок №5_"/>
    <w:link w:val="51"/>
    <w:uiPriority w:val="99"/>
    <w:locked/>
    <w:rsid w:val="00475A06"/>
    <w:rPr>
      <w:rFonts w:ascii="Franklin Gothic Book" w:hAnsi="Franklin Gothic Book" w:cs="Franklin Gothic Book"/>
      <w:b/>
      <w:bCs/>
      <w:i/>
      <w:iCs/>
      <w:sz w:val="26"/>
      <w:szCs w:val="2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475A06"/>
    <w:pPr>
      <w:shd w:val="clear" w:color="auto" w:fill="FFFFFF"/>
      <w:spacing w:before="240" w:after="240" w:line="240" w:lineRule="atLeast"/>
      <w:outlineLvl w:val="4"/>
    </w:pPr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54">
    <w:name w:val="Заголовок №54"/>
    <w:uiPriority w:val="99"/>
    <w:rsid w:val="00475A06"/>
  </w:style>
  <w:style w:type="character" w:customStyle="1" w:styleId="10">
    <w:name w:val="Заголовок 1 Знак"/>
    <w:basedOn w:val="a0"/>
    <w:link w:val="1"/>
    <w:uiPriority w:val="9"/>
    <w:rsid w:val="0047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75A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5A06"/>
    <w:pPr>
      <w:ind w:left="720"/>
      <w:contextualSpacing/>
    </w:pPr>
  </w:style>
  <w:style w:type="character" w:customStyle="1" w:styleId="4">
    <w:name w:val="Основной текст (4)"/>
    <w:link w:val="41"/>
    <w:locked/>
    <w:rsid w:val="00475A0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475A06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7">
    <w:name w:val="Table Grid"/>
    <w:basedOn w:val="a1"/>
    <w:uiPriority w:val="59"/>
    <w:rsid w:val="0047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2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2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7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840/a87db173c7b35e04f42e134bed7c77ff656735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840/a87db173c7b35e04f42e134bed7c77ff656735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2021-02-15T18:56:00Z</dcterms:created>
  <dcterms:modified xsi:type="dcterms:W3CDTF">2021-02-17T18:26:00Z</dcterms:modified>
</cp:coreProperties>
</file>