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EE" w:rsidRDefault="00E521EE" w:rsidP="00E52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521EE" w:rsidTr="00E521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</w:t>
            </w:r>
          </w:p>
        </w:tc>
      </w:tr>
      <w:tr w:rsidR="00E521EE" w:rsidTr="00E521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 w:rsidP="007D4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7D4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МДК 0</w:t>
            </w:r>
            <w:r w:rsidR="007D4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7D4C75">
              <w:rPr>
                <w:sz w:val="24"/>
                <w:szCs w:val="24"/>
              </w:rPr>
              <w:t>2 Основы анализа бухгалтерской отчетности</w:t>
            </w:r>
          </w:p>
        </w:tc>
      </w:tr>
      <w:tr w:rsidR="00E521EE" w:rsidTr="00E521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Н. М.</w:t>
            </w:r>
          </w:p>
        </w:tc>
      </w:tr>
      <w:tr w:rsidR="00E521EE" w:rsidTr="00E521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18.01.21-31.01.21 (2 недели)</w:t>
            </w:r>
          </w:p>
        </w:tc>
      </w:tr>
    </w:tbl>
    <w:p w:rsidR="00E521EE" w:rsidRDefault="00E521EE" w:rsidP="00E521EE">
      <w:pPr>
        <w:rPr>
          <w:b/>
          <w:sz w:val="24"/>
          <w:szCs w:val="24"/>
        </w:rPr>
      </w:pPr>
    </w:p>
    <w:p w:rsidR="00E521EE" w:rsidRDefault="00E521EE" w:rsidP="00E521EE">
      <w:pPr>
        <w:rPr>
          <w:b/>
          <w:sz w:val="24"/>
          <w:szCs w:val="24"/>
        </w:rPr>
      </w:pPr>
    </w:p>
    <w:p w:rsidR="00E521EE" w:rsidRDefault="00E521EE" w:rsidP="00E521EE">
      <w:pPr>
        <w:rPr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260"/>
        <w:gridCol w:w="1982"/>
      </w:tblGrid>
      <w:tr w:rsidR="00E521EE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r>
              <w:t xml:space="preserve">Дата выполнения </w:t>
            </w:r>
          </w:p>
          <w:p w:rsidR="00E521EE" w:rsidRDefault="00E521EE">
            <w:pPr>
              <w:rPr>
                <w:b/>
              </w:rPr>
            </w:pPr>
            <w: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r>
              <w:t>Тема занятия</w:t>
            </w:r>
          </w:p>
          <w:p w:rsidR="00E521EE" w:rsidRDefault="00E521EE">
            <w:pPr>
              <w:rPr>
                <w:b/>
              </w:rPr>
            </w:pPr>
            <w: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b/>
              </w:rPr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b/>
              </w:rPr>
            </w:pPr>
            <w: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E521EE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21EE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3256A1">
            <w:r>
              <w:t>20</w:t>
            </w:r>
            <w:r w:rsidR="00E521EE">
              <w:t>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5" w:rsidRPr="009A3E44" w:rsidRDefault="007D4C75" w:rsidP="007D4C75">
            <w:pPr>
              <w:jc w:val="both"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Общая оценка структуры имущества организации и его источников по данным баланса.</w:t>
            </w:r>
          </w:p>
          <w:p w:rsidR="007D4C75" w:rsidRPr="009A3E44" w:rsidRDefault="007D4C75" w:rsidP="007D4C75">
            <w:pPr>
              <w:jc w:val="both"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Порядок </w:t>
            </w:r>
            <w:proofErr w:type="gramStart"/>
            <w:r w:rsidRPr="009A3E44">
              <w:rPr>
                <w:sz w:val="24"/>
                <w:szCs w:val="24"/>
              </w:rPr>
              <w:t>определения результатов общей оценки структуры активов</w:t>
            </w:r>
            <w:proofErr w:type="gramEnd"/>
            <w:r w:rsidRPr="009A3E44">
              <w:rPr>
                <w:sz w:val="24"/>
                <w:szCs w:val="24"/>
              </w:rPr>
              <w:t xml:space="preserve"> и их источников по показателям баланса.</w:t>
            </w:r>
          </w:p>
          <w:p w:rsidR="00E521EE" w:rsidRDefault="00E521E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1EE" w:rsidRDefault="00E521E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21EE" w:rsidRDefault="00E521E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E521EE" w:rsidRDefault="00E521E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E521EE" w:rsidRDefault="00E521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4D4BA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 w:rsidR="00F01023" w:rsidRPr="00F01023">
              <w:rPr>
                <w:rFonts w:eastAsiaTheme="minorHAnsi"/>
                <w:sz w:val="24"/>
                <w:szCs w:val="24"/>
              </w:rPr>
              <w:t>Ответить письменно на вопросы:</w:t>
            </w:r>
          </w:p>
          <w:p w:rsidR="00F01023" w:rsidRDefault="00F0102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основные направления анализа финансовой отчетности организации;</w:t>
            </w:r>
          </w:p>
          <w:p w:rsidR="00F01023" w:rsidRDefault="00F0102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какая информация может быть получена при чтении бухгалтерской отчетности;</w:t>
            </w:r>
          </w:p>
          <w:p w:rsidR="00F01023" w:rsidRDefault="00F0102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каким образом проводится оценка структуры имущества и источников его формирования по данным баланса.</w:t>
            </w:r>
          </w:p>
          <w:p w:rsidR="00F01023" w:rsidRDefault="00F0102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Литература: Н.В. Иванова, К.В. Иванов. Основы анализа бухгалтерской отчетности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.-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М.: КНОРУС, 2021. С104-125</w:t>
            </w:r>
          </w:p>
          <w:p w:rsidR="004D4BA0" w:rsidRPr="00F01023" w:rsidRDefault="004D4B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Выполненное задание направить на электронную почту преподавателя </w:t>
            </w:r>
          </w:p>
          <w:p w:rsidR="00E521EE" w:rsidRDefault="009D1BFC" w:rsidP="003256A1">
            <w:pPr>
              <w:rPr>
                <w:sz w:val="24"/>
                <w:szCs w:val="24"/>
              </w:rPr>
            </w:pPr>
            <w:hyperlink r:id="rId7" w:history="1">
              <w:r w:rsidR="00E521EE"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 w:rsidR="00E521EE">
              <w:rPr>
                <w:sz w:val="24"/>
                <w:szCs w:val="24"/>
                <w:lang w:val="en-US"/>
              </w:rPr>
              <w:t xml:space="preserve"> </w:t>
            </w:r>
            <w:r w:rsidR="003256A1">
              <w:rPr>
                <w:sz w:val="24"/>
                <w:szCs w:val="24"/>
              </w:rPr>
              <w:t>20</w:t>
            </w:r>
            <w:r w:rsidR="00E521EE">
              <w:rPr>
                <w:sz w:val="24"/>
                <w:szCs w:val="24"/>
              </w:rPr>
              <w:t>.01.2021</w:t>
            </w:r>
          </w:p>
        </w:tc>
      </w:tr>
      <w:tr w:rsidR="00E521EE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3256A1">
            <w:r>
              <w:t>20</w:t>
            </w:r>
            <w:r w:rsidR="00E521EE">
              <w:t>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E" w:rsidRDefault="007D4C75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 w:rsidRPr="009A3E44">
              <w:rPr>
                <w:sz w:val="24"/>
                <w:szCs w:val="24"/>
              </w:rPr>
              <w:t>Решение ситуационных задач по анализу динамики и структуры имущества и источников  экономического субъекта.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Pr="00B71210" w:rsidRDefault="00B71210" w:rsidP="00B71210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1023" w:rsidRPr="00B71210">
              <w:rPr>
                <w:sz w:val="24"/>
                <w:szCs w:val="24"/>
              </w:rPr>
              <w:t xml:space="preserve">Провести анализ динамики имущества </w:t>
            </w:r>
            <w:r>
              <w:rPr>
                <w:sz w:val="24"/>
                <w:szCs w:val="24"/>
              </w:rPr>
              <w:t>по балансу предприятия.</w:t>
            </w:r>
          </w:p>
          <w:p w:rsid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Провести анализ динамики источников предприятия по балансу.</w:t>
            </w:r>
          </w:p>
          <w:p w:rsid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Провести анализ </w:t>
            </w:r>
            <w:r>
              <w:rPr>
                <w:sz w:val="24"/>
                <w:szCs w:val="24"/>
              </w:rPr>
              <w:lastRenderedPageBreak/>
              <w:t>структуры имущества по балансу.</w:t>
            </w:r>
          </w:p>
          <w:p w:rsid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4.Провести анализ структуры источников по балансу.</w:t>
            </w:r>
          </w:p>
          <w:p w:rsid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 результатам анализа сделать выводы.</w:t>
            </w:r>
          </w:p>
          <w:p w:rsid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Результаты анализа оформить диаграммами.</w:t>
            </w:r>
          </w:p>
          <w:p w:rsidR="00E521EE" w:rsidRPr="00B71210" w:rsidRDefault="00B71210" w:rsidP="00B7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E521EE" w:rsidRDefault="009D1BFC" w:rsidP="003256A1">
            <w:pPr>
              <w:rPr>
                <w:sz w:val="24"/>
                <w:szCs w:val="24"/>
              </w:rPr>
            </w:pPr>
            <w:hyperlink r:id="rId8" w:history="1">
              <w:r w:rsidR="00E521EE">
                <w:rPr>
                  <w:rStyle w:val="a3"/>
                  <w:sz w:val="24"/>
                  <w:szCs w:val="24"/>
                  <w:lang w:val="en-US"/>
                </w:rPr>
                <w:t>spaceborovichiru</w:t>
              </w:r>
              <w:r w:rsidR="00E521EE">
                <w:rPr>
                  <w:rStyle w:val="a3"/>
                  <w:sz w:val="24"/>
                  <w:szCs w:val="24"/>
                </w:rPr>
                <w:lastRenderedPageBreak/>
                <w:t>@</w:t>
              </w:r>
              <w:r w:rsidR="00E521E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E521EE">
                <w:rPr>
                  <w:rStyle w:val="a3"/>
                  <w:sz w:val="24"/>
                  <w:szCs w:val="24"/>
                </w:rPr>
                <w:t>.</w:t>
              </w:r>
              <w:r w:rsidR="00E521EE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E521EE">
              <w:rPr>
                <w:sz w:val="24"/>
                <w:szCs w:val="24"/>
                <w:lang w:val="en-US"/>
              </w:rPr>
              <w:t xml:space="preserve"> </w:t>
            </w:r>
            <w:r w:rsidR="003256A1">
              <w:rPr>
                <w:sz w:val="24"/>
                <w:szCs w:val="24"/>
              </w:rPr>
              <w:t>20</w:t>
            </w:r>
            <w:r w:rsidR="00E521EE">
              <w:rPr>
                <w:sz w:val="24"/>
                <w:szCs w:val="24"/>
              </w:rPr>
              <w:t>.01.21</w:t>
            </w:r>
          </w:p>
        </w:tc>
      </w:tr>
      <w:tr w:rsidR="00E521EE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3256A1">
            <w:r>
              <w:lastRenderedPageBreak/>
              <w:t>20</w:t>
            </w:r>
            <w:r w:rsidR="00E521EE">
              <w:t>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E" w:rsidRPr="007D4C75" w:rsidRDefault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C75">
              <w:rPr>
                <w:rFonts w:ascii="Times New Roman" w:hAnsi="Times New Roman" w:cs="Times New Roman"/>
              </w:rPr>
              <w:t>Процедуры анализа ликвидности бухгалтерского баланса</w:t>
            </w:r>
            <w:r w:rsidR="00B71210">
              <w:rPr>
                <w:rFonts w:ascii="Times New Roman" w:hAnsi="Times New Roman" w:cs="Times New Roman"/>
              </w:rPr>
              <w:t>.</w:t>
            </w:r>
          </w:p>
          <w:p w:rsidR="00E521EE" w:rsidRDefault="00E521E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21EE" w:rsidRDefault="00E521E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E521EE" w:rsidRDefault="00E521E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E521EE" w:rsidRDefault="00E521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E" w:rsidRDefault="00B7121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Ответить письменно на вопросы:</w:t>
            </w:r>
          </w:p>
          <w:p w:rsidR="00B71210" w:rsidRDefault="00B7121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4D4BA0">
              <w:rPr>
                <w:color w:val="333333"/>
                <w:sz w:val="24"/>
                <w:szCs w:val="24"/>
                <w:shd w:val="clear" w:color="auto" w:fill="FFFFFF"/>
              </w:rPr>
              <w:t>что понимается под ликвидностью баланса и ликвидностью активов;</w:t>
            </w:r>
          </w:p>
          <w:p w:rsidR="004D4BA0" w:rsidRDefault="004D4BA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какой баланс считается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абсолютно ликвидным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4D4BA0" w:rsidRDefault="004D4BA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группировка активов баланса по степени ликвидности;</w:t>
            </w:r>
          </w:p>
          <w:p w:rsidR="004D4BA0" w:rsidRDefault="004D4BA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группировка пассивов баланса по с</w:t>
            </w:r>
            <w:r w:rsidR="00B7144E">
              <w:rPr>
                <w:color w:val="333333"/>
                <w:sz w:val="24"/>
                <w:szCs w:val="24"/>
                <w:shd w:val="clear" w:color="auto" w:fill="FFFFFF"/>
              </w:rPr>
              <w:t>тепени срочности их оплаты.</w:t>
            </w:r>
          </w:p>
          <w:p w:rsidR="00B7144E" w:rsidRDefault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9834C8" w:rsidRDefault="009834C8" w:rsidP="009834C8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Литература: Н.В. Иванова, К.В. Иванов. Основы анализа бухгалтерской отчетности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.-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М.: КНОРУС, 2021. С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125</w:t>
            </w:r>
            <w:r>
              <w:rPr>
                <w:rFonts w:eastAsiaTheme="minorHAnsi"/>
                <w:sz w:val="24"/>
                <w:szCs w:val="24"/>
              </w:rPr>
              <w:t>-13</w:t>
            </w:r>
            <w:r w:rsidR="00B7144E">
              <w:rPr>
                <w:rFonts w:eastAsiaTheme="minorHAnsi"/>
                <w:sz w:val="24"/>
                <w:szCs w:val="24"/>
              </w:rPr>
              <w:t>0</w:t>
            </w:r>
          </w:p>
          <w:p w:rsidR="009834C8" w:rsidRDefault="009834C8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9834C8" w:rsidRDefault="009834C8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E521EE" w:rsidRDefault="009D1BFC" w:rsidP="003256A1">
            <w:pPr>
              <w:rPr>
                <w:sz w:val="24"/>
                <w:szCs w:val="24"/>
              </w:rPr>
            </w:pPr>
            <w:hyperlink r:id="rId10" w:history="1">
              <w:r w:rsidR="00E521EE"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 w:rsidR="00E521EE">
              <w:rPr>
                <w:sz w:val="24"/>
                <w:szCs w:val="24"/>
                <w:lang w:val="en-US"/>
              </w:rPr>
              <w:t xml:space="preserve"> </w:t>
            </w:r>
            <w:r w:rsidR="003256A1">
              <w:rPr>
                <w:sz w:val="24"/>
                <w:szCs w:val="24"/>
              </w:rPr>
              <w:t>20</w:t>
            </w:r>
            <w:r w:rsidR="00E521EE">
              <w:rPr>
                <w:sz w:val="24"/>
                <w:szCs w:val="24"/>
              </w:rPr>
              <w:t>.01.2021</w:t>
            </w:r>
          </w:p>
        </w:tc>
      </w:tr>
      <w:tr w:rsidR="00E521EE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 w:rsidP="003256A1">
            <w:r>
              <w:t>2</w:t>
            </w:r>
            <w:r w:rsidR="003256A1">
              <w:t>1</w:t>
            </w:r>
            <w:r>
              <w:t>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5" w:rsidRPr="009A3E44" w:rsidRDefault="007D4C75" w:rsidP="007D4C75">
            <w:pPr>
              <w:jc w:val="both"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Решение ситуационных задач по  анализу ликвидности.</w:t>
            </w:r>
          </w:p>
          <w:p w:rsidR="00E521EE" w:rsidRDefault="00E521E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1EE" w:rsidRDefault="00E521E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21EE" w:rsidRDefault="00E521E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E521EE" w:rsidRDefault="00E521E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11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E521EE" w:rsidRDefault="00E521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Pr="00221B50" w:rsidRDefault="00E521EE" w:rsidP="00221B5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21B50">
              <w:rPr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Pr="00221B50" w:rsidRDefault="00221B50" w:rsidP="00221B5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221B50">
              <w:rPr>
                <w:color w:val="333333"/>
                <w:sz w:val="24"/>
                <w:szCs w:val="24"/>
                <w:shd w:val="clear" w:color="auto" w:fill="FFFFFF"/>
              </w:rPr>
              <w:t>По балансу предприятия сгруппировать активы по степени ликвидности.</w:t>
            </w:r>
          </w:p>
          <w:p w:rsidR="00221B50" w:rsidRPr="00221B50" w:rsidRDefault="00221B50" w:rsidP="00221B5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221B50">
              <w:rPr>
                <w:color w:val="333333"/>
                <w:sz w:val="24"/>
                <w:szCs w:val="24"/>
                <w:shd w:val="clear" w:color="auto" w:fill="FFFFFF"/>
              </w:rPr>
              <w:t>По балансу предприятия сгруппировать пассивы по степени срочности их оплаты.</w:t>
            </w:r>
          </w:p>
          <w:p w:rsidR="00221B50" w:rsidRDefault="00221B50" w:rsidP="00221B5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221B50">
              <w:rPr>
                <w:color w:val="333333"/>
                <w:sz w:val="24"/>
                <w:szCs w:val="24"/>
                <w:shd w:val="clear" w:color="auto" w:fill="FFFFFF"/>
              </w:rPr>
              <w:t xml:space="preserve">Сделать выводы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о ликвидности баланса предприятия.</w:t>
            </w:r>
          </w:p>
          <w:p w:rsidR="00221B50" w:rsidRPr="00221B50" w:rsidRDefault="00B7144E" w:rsidP="00221B50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4. Результаты анализа представить с помощью диаграмм.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EE" w:rsidRDefault="00E52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E521EE" w:rsidRDefault="009D1BFC" w:rsidP="003256A1">
            <w:pPr>
              <w:rPr>
                <w:sz w:val="24"/>
                <w:szCs w:val="24"/>
              </w:rPr>
            </w:pPr>
            <w:hyperlink r:id="rId12" w:history="1">
              <w:r w:rsidR="00E521EE"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 w:rsidR="00E521EE">
              <w:rPr>
                <w:sz w:val="24"/>
                <w:szCs w:val="24"/>
                <w:lang w:val="en-US"/>
              </w:rPr>
              <w:t xml:space="preserve"> </w:t>
            </w:r>
            <w:r w:rsidR="00E521EE">
              <w:rPr>
                <w:sz w:val="24"/>
                <w:szCs w:val="24"/>
              </w:rPr>
              <w:t>2</w:t>
            </w:r>
            <w:r w:rsidR="003256A1">
              <w:rPr>
                <w:sz w:val="24"/>
                <w:szCs w:val="24"/>
              </w:rPr>
              <w:t>1</w:t>
            </w:r>
            <w:r w:rsidR="00E521EE">
              <w:rPr>
                <w:sz w:val="24"/>
                <w:szCs w:val="24"/>
              </w:rPr>
              <w:t>.01.2021</w:t>
            </w:r>
          </w:p>
        </w:tc>
      </w:tr>
      <w:tr w:rsidR="00221B50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E20681" w:rsidP="003256A1">
            <w:r>
              <w:t>21.01.21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 w:rsidP="007D4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написанию курсовой работы «Проверка введения». </w:t>
            </w:r>
          </w:p>
          <w:p w:rsidR="00221B50" w:rsidRDefault="00221B50" w:rsidP="007D4C75">
            <w:pPr>
              <w:jc w:val="both"/>
              <w:rPr>
                <w:sz w:val="24"/>
                <w:szCs w:val="24"/>
              </w:rPr>
            </w:pPr>
          </w:p>
          <w:p w:rsidR="00E74D9F" w:rsidRDefault="00E74D9F" w:rsidP="00E74D9F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74D9F" w:rsidRDefault="00E74D9F" w:rsidP="00E74D9F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lastRenderedPageBreak/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E74D9F" w:rsidRDefault="00E74D9F" w:rsidP="00E74D9F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13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221B50" w:rsidRDefault="00221B50" w:rsidP="007D4C75">
            <w:pPr>
              <w:jc w:val="both"/>
              <w:rPr>
                <w:sz w:val="24"/>
                <w:szCs w:val="24"/>
              </w:rPr>
            </w:pPr>
          </w:p>
          <w:p w:rsidR="00221B50" w:rsidRPr="009A3E44" w:rsidRDefault="00221B50" w:rsidP="007D4C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Pr="00E74D9F" w:rsidRDefault="00221B50" w:rsidP="00E74D9F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74D9F">
              <w:rPr>
                <w:sz w:val="24"/>
                <w:szCs w:val="24"/>
              </w:rPr>
              <w:lastRenderedPageBreak/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E74D9F" w:rsidP="00E74D9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221B50" w:rsidRPr="00E74D9F">
              <w:rPr>
                <w:sz w:val="24"/>
                <w:szCs w:val="24"/>
                <w:lang w:eastAsia="ru-RU"/>
              </w:rPr>
              <w:t>Написать введение к курсовой работе</w:t>
            </w:r>
            <w:r>
              <w:rPr>
                <w:sz w:val="24"/>
                <w:szCs w:val="24"/>
                <w:lang w:eastAsia="ru-RU"/>
              </w:rPr>
              <w:t>, выделив следующие моменты:</w:t>
            </w:r>
          </w:p>
          <w:p w:rsidR="00E74D9F" w:rsidRDefault="00E74D9F" w:rsidP="00E74D9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актуальность выбранной темы;</w:t>
            </w:r>
          </w:p>
          <w:p w:rsidR="00E74D9F" w:rsidRDefault="00E74D9F" w:rsidP="00E74D9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цель и задачи работы;</w:t>
            </w:r>
          </w:p>
          <w:p w:rsidR="00E74D9F" w:rsidRDefault="00E74D9F" w:rsidP="00E74D9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объект и предмет </w:t>
            </w:r>
            <w:r>
              <w:rPr>
                <w:sz w:val="24"/>
                <w:szCs w:val="24"/>
                <w:lang w:eastAsia="ru-RU"/>
              </w:rPr>
              <w:lastRenderedPageBreak/>
              <w:t>исследования;</w:t>
            </w:r>
          </w:p>
          <w:p w:rsidR="00E74D9F" w:rsidRPr="00E74D9F" w:rsidRDefault="00E74D9F" w:rsidP="00E74D9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источники информации</w:t>
            </w:r>
            <w:r w:rsidR="00B7144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9F" w:rsidRDefault="00E74D9F" w:rsidP="00E74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221B50" w:rsidRDefault="00E74D9F" w:rsidP="00E74D9F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sz w:val="24"/>
                  <w:szCs w:val="24"/>
                  <w:lang w:val="en-US"/>
                </w:rPr>
                <w:t>spaceborovichiru</w:t>
              </w:r>
              <w:r>
                <w:rPr>
                  <w:rStyle w:val="a3"/>
                  <w:sz w:val="24"/>
                  <w:szCs w:val="24"/>
                  <w:lang w:val="en-US"/>
                </w:rPr>
                <w:lastRenderedPageBreak/>
                <w:t>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F3E0E" w:rsidRPr="002F3E0E" w:rsidRDefault="002F3E0E" w:rsidP="00E74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21.01.21</w:t>
            </w:r>
          </w:p>
        </w:tc>
      </w:tr>
      <w:tr w:rsidR="00221B50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50" w:rsidRDefault="00221B50" w:rsidP="003256A1">
            <w:r>
              <w:lastRenderedPageBreak/>
              <w:t>27.01.21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Pr="009A3E44" w:rsidRDefault="00221B50" w:rsidP="007D4C75">
            <w:pPr>
              <w:jc w:val="both"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Порядок расчета финансовых коэффициентов для оценки платежеспособности.</w:t>
            </w:r>
          </w:p>
          <w:p w:rsidR="00221B50" w:rsidRDefault="00221B50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1B50" w:rsidRDefault="00221B50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15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221B50" w:rsidRDefault="00221B50" w:rsidP="007D4C75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50" w:rsidRDefault="0022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Ответить письменно на вопросы: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B7144E" w:rsidRDefault="00200C0F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1. К</w:t>
            </w:r>
            <w:r w:rsidR="00B7144E">
              <w:rPr>
                <w:color w:val="333333"/>
                <w:sz w:val="24"/>
                <w:szCs w:val="24"/>
                <w:shd w:val="clear" w:color="auto" w:fill="FFFFFF"/>
              </w:rPr>
              <w:t>ак рассчитываются и что характеризуют следующие показатели ликвидности: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а) 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оэффициент абсолютной ликвидности,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б)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коэффициент ликвидности при мобилизации средств,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в)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коэффициент общей платежеспособности, 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>оэффициент быстрой ликвидности,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коэффициент текущей ликвидности.</w:t>
            </w:r>
          </w:p>
          <w:p w:rsidR="00200C0F" w:rsidRDefault="00200C0F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2.Определить рекомендуемые значения коэффициентов ликвидности и платежеспособности.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B7144E" w:rsidRDefault="00B7144E" w:rsidP="00B714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Литература: Н.В. Иванова, К.В. Иванов. Основы анализа бухгалтерской отчетности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.-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М.: КНОРУС, 2021. С.1</w:t>
            </w:r>
            <w:r>
              <w:rPr>
                <w:rFonts w:eastAsiaTheme="minorHAnsi"/>
                <w:sz w:val="24"/>
                <w:szCs w:val="24"/>
              </w:rPr>
              <w:t>30</w:t>
            </w:r>
            <w:r>
              <w:rPr>
                <w:rFonts w:eastAsiaTheme="minorHAnsi"/>
                <w:sz w:val="24"/>
                <w:szCs w:val="24"/>
              </w:rPr>
              <w:t>-13</w:t>
            </w:r>
            <w:r>
              <w:rPr>
                <w:rFonts w:eastAsiaTheme="minorHAnsi"/>
                <w:sz w:val="24"/>
                <w:szCs w:val="24"/>
              </w:rPr>
              <w:t>6</w:t>
            </w:r>
          </w:p>
          <w:p w:rsidR="00B7144E" w:rsidRDefault="00B7144E" w:rsidP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221B50" w:rsidRDefault="00221B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50" w:rsidRDefault="0022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221B50" w:rsidRDefault="00221B50" w:rsidP="004B45EE">
            <w:pPr>
              <w:rPr>
                <w:sz w:val="24"/>
                <w:szCs w:val="24"/>
              </w:rPr>
            </w:pPr>
            <w:hyperlink r:id="rId16" w:history="1">
              <w:r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27.01.2021</w:t>
            </w:r>
          </w:p>
        </w:tc>
      </w:tr>
      <w:tr w:rsidR="00221B50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50" w:rsidRDefault="00221B50" w:rsidP="003256A1">
            <w:r>
              <w:t>27.01.21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D4C75">
              <w:rPr>
                <w:rFonts w:ascii="Times New Roman" w:hAnsi="Times New Roman" w:cs="Times New Roman"/>
              </w:rPr>
              <w:t>Решение ситуационных задач по  анализу платежеспособности экономического субъекта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1B50" w:rsidRPr="007D4C75" w:rsidRDefault="00221B50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1B50" w:rsidRDefault="00221B50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17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221B50" w:rsidRDefault="00221B50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50" w:rsidRDefault="0022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1" w:rsidRDefault="00B714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Рассчитать коэффициенты ликвидности и платежеспособности </w:t>
            </w:r>
            <w:r w:rsidR="00E20681">
              <w:rPr>
                <w:color w:val="333333"/>
                <w:sz w:val="24"/>
                <w:szCs w:val="24"/>
                <w:shd w:val="clear" w:color="auto" w:fill="FFFFFF"/>
              </w:rPr>
              <w:t xml:space="preserve">по балансу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предприятия. </w:t>
            </w:r>
          </w:p>
          <w:p w:rsidR="00221B50" w:rsidRDefault="00E20681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B7144E">
              <w:rPr>
                <w:color w:val="333333"/>
                <w:sz w:val="24"/>
                <w:szCs w:val="24"/>
                <w:shd w:val="clear" w:color="auto" w:fill="FFFFFF"/>
              </w:rPr>
              <w:t>Сделать выводы по результатам анализа.</w:t>
            </w:r>
          </w:p>
          <w:p w:rsidR="00E20681" w:rsidRDefault="00E20681">
            <w:pPr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3. Результаты анализа представить графически.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50" w:rsidRDefault="0022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221B50" w:rsidRDefault="00221B50" w:rsidP="004B45EE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27.01.2021</w:t>
            </w:r>
          </w:p>
        </w:tc>
      </w:tr>
      <w:tr w:rsidR="00221B50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>
            <w:r>
              <w:lastRenderedPageBreak/>
              <w:t>27.01.21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 w:rsidP="007D4C75">
            <w:pPr>
              <w:jc w:val="both"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Состав критериев оценки несостоятельности (банкротства) экономического субъекта.</w:t>
            </w:r>
          </w:p>
          <w:p w:rsidR="002F3E0E" w:rsidRDefault="002F3E0E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1B50" w:rsidRDefault="00221B50" w:rsidP="007D4C7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19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221B50" w:rsidRPr="009A3E44" w:rsidRDefault="00221B50" w:rsidP="007D4C75">
            <w:pPr>
              <w:jc w:val="both"/>
              <w:rPr>
                <w:sz w:val="24"/>
                <w:szCs w:val="24"/>
              </w:rPr>
            </w:pPr>
          </w:p>
          <w:p w:rsidR="00221B50" w:rsidRPr="009A3E44" w:rsidRDefault="00221B50" w:rsidP="007D4C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E2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0E" w:rsidRDefault="002F3E0E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Ответить письменно на вопросы:</w:t>
            </w:r>
          </w:p>
          <w:p w:rsidR="002F3E0E" w:rsidRDefault="002F3E0E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221B50" w:rsidRDefault="002F3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означает несостоятельность (банкротство) организации;</w:t>
            </w:r>
          </w:p>
          <w:p w:rsidR="002F3E0E" w:rsidRDefault="002F3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перечислите методы диагностики банкротства.</w:t>
            </w:r>
          </w:p>
          <w:p w:rsidR="002F3E0E" w:rsidRDefault="002F3E0E" w:rsidP="002F3E0E">
            <w:pPr>
              <w:rPr>
                <w:rFonts w:eastAsiaTheme="minorHAnsi"/>
                <w:sz w:val="24"/>
                <w:szCs w:val="24"/>
              </w:rPr>
            </w:pPr>
          </w:p>
          <w:p w:rsidR="002F3E0E" w:rsidRDefault="002F3E0E" w:rsidP="002F3E0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Литература: Н.В. Иванова, К.В. Иванов. Основы анализа бухгалтерской отчетности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.-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М.: КНОРУС, 2021. С.1</w:t>
            </w:r>
            <w:r>
              <w:rPr>
                <w:rFonts w:eastAsiaTheme="minorHAnsi"/>
                <w:sz w:val="24"/>
                <w:szCs w:val="24"/>
              </w:rPr>
              <w:t>82</w:t>
            </w:r>
            <w:r>
              <w:rPr>
                <w:rFonts w:eastAsiaTheme="minorHAnsi"/>
                <w:sz w:val="24"/>
                <w:szCs w:val="24"/>
              </w:rPr>
              <w:t>-1</w:t>
            </w:r>
            <w:r>
              <w:rPr>
                <w:rFonts w:eastAsiaTheme="minorHAnsi"/>
                <w:sz w:val="24"/>
                <w:szCs w:val="24"/>
              </w:rPr>
              <w:t>98</w:t>
            </w:r>
          </w:p>
          <w:p w:rsidR="002F3E0E" w:rsidRDefault="002F3E0E" w:rsidP="002F3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 w:rsidP="0005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221B50" w:rsidRDefault="00221B50" w:rsidP="00055A71">
            <w:pPr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27.01.2021</w:t>
            </w:r>
          </w:p>
        </w:tc>
      </w:tr>
      <w:tr w:rsidR="00221B50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>
            <w:r>
              <w:t>28.01.21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 w:rsidP="007D4C75">
            <w:pPr>
              <w:jc w:val="both"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Процедуры анализа показателей финансовой устойчивости</w:t>
            </w:r>
            <w:r>
              <w:rPr>
                <w:sz w:val="24"/>
                <w:szCs w:val="24"/>
              </w:rPr>
              <w:t>.</w:t>
            </w:r>
          </w:p>
          <w:p w:rsidR="002F3E0E" w:rsidRDefault="002F3E0E" w:rsidP="002F3E0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3E0E" w:rsidRDefault="002F3E0E" w:rsidP="007D4C75">
            <w:pPr>
              <w:jc w:val="both"/>
              <w:rPr>
                <w:sz w:val="24"/>
                <w:szCs w:val="24"/>
              </w:rPr>
            </w:pP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221B50" w:rsidRDefault="00221B50" w:rsidP="007D4C75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21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221B50" w:rsidRPr="009A3E44" w:rsidRDefault="00221B50" w:rsidP="007D4C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E2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0E" w:rsidRDefault="002F3E0E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Ответить письменно на вопросы:</w:t>
            </w:r>
          </w:p>
          <w:p w:rsidR="002F3E0E" w:rsidRDefault="002F3E0E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что понимается под финансовой устойчивостью организации;</w:t>
            </w:r>
          </w:p>
          <w:p w:rsidR="009D1BFC" w:rsidRDefault="009D1BFC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метод оценки финансовой устойчивости организации с помощью использования абсолютных показателей;</w:t>
            </w:r>
          </w:p>
          <w:p w:rsidR="009D1BFC" w:rsidRDefault="009D1BFC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показателей;</w:t>
            </w:r>
          </w:p>
          <w:p w:rsidR="002F3E0E" w:rsidRDefault="009D1BFC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– анализ финансовой устойчивости с помощью финансовых коэффициентов.</w:t>
            </w:r>
          </w:p>
          <w:p w:rsidR="009D1BFC" w:rsidRDefault="009D1BFC" w:rsidP="009D1BF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Литература: Н.В. Иванова, К.В. Иванов. Основы анализа бухгалтерской отчетности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.-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М.: КНОРУС, 2021. С.1</w:t>
            </w:r>
            <w:r>
              <w:rPr>
                <w:rFonts w:eastAsiaTheme="minorHAnsi"/>
                <w:sz w:val="24"/>
                <w:szCs w:val="24"/>
              </w:rPr>
              <w:t>36</w:t>
            </w:r>
            <w:r>
              <w:rPr>
                <w:rFonts w:eastAsiaTheme="minorHAnsi"/>
                <w:sz w:val="24"/>
                <w:szCs w:val="24"/>
              </w:rPr>
              <w:t>-1</w:t>
            </w:r>
            <w:r>
              <w:rPr>
                <w:rFonts w:eastAsiaTheme="minorHAnsi"/>
                <w:sz w:val="24"/>
                <w:szCs w:val="24"/>
              </w:rPr>
              <w:t>45</w:t>
            </w:r>
          </w:p>
          <w:p w:rsidR="009D1BFC" w:rsidRDefault="009D1BFC" w:rsidP="002F3E0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221B50" w:rsidRDefault="00221B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50" w:rsidRDefault="00221B50" w:rsidP="0005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221B50" w:rsidRDefault="00221B50" w:rsidP="004B45EE">
            <w:pPr>
              <w:rPr>
                <w:sz w:val="24"/>
                <w:szCs w:val="24"/>
              </w:rPr>
            </w:pPr>
            <w:hyperlink r:id="rId22" w:history="1">
              <w:r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28.01.2021</w:t>
            </w:r>
          </w:p>
        </w:tc>
      </w:tr>
      <w:tr w:rsidR="00E20681" w:rsidTr="00B7121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1" w:rsidRDefault="00E20681">
            <w:r>
              <w:t>28.01.21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1" w:rsidRPr="00B8450C" w:rsidRDefault="00E20681" w:rsidP="00E2068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Консультация по написанию курсовой работы </w:t>
            </w:r>
            <w:r>
              <w:rPr>
                <w:sz w:val="24"/>
                <w:szCs w:val="24"/>
              </w:rPr>
              <w:t>«</w:t>
            </w:r>
            <w:r w:rsidRPr="00B8450C">
              <w:rPr>
                <w:sz w:val="24"/>
                <w:szCs w:val="24"/>
                <w:lang w:eastAsia="ru-RU"/>
              </w:rPr>
              <w:t>Проверка теоретической части работы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B8450C">
              <w:rPr>
                <w:sz w:val="24"/>
                <w:szCs w:val="24"/>
                <w:lang w:eastAsia="ru-RU"/>
              </w:rPr>
              <w:t>.</w:t>
            </w:r>
          </w:p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</w:p>
          <w:p w:rsidR="002F3E0E" w:rsidRDefault="002F3E0E" w:rsidP="002F3E0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eastAsia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eastAsia="Times New Roman"/>
                <w:color w:val="5C5C5C"/>
                <w:lang w:eastAsia="ru-RU"/>
              </w:rPr>
              <w:t xml:space="preserve">. </w:t>
            </w:r>
          </w:p>
          <w:p w:rsidR="002F3E0E" w:rsidRDefault="002F3E0E" w:rsidP="002F3E0E">
            <w:pPr>
              <w:shd w:val="clear" w:color="auto" w:fill="FFFFFF"/>
              <w:jc w:val="both"/>
              <w:rPr>
                <w:rFonts w:eastAsia="Times New Roman"/>
                <w:color w:val="5C5C5C"/>
                <w:lang w:eastAsia="ru-RU"/>
              </w:rPr>
            </w:pPr>
            <w:r>
              <w:rPr>
                <w:rFonts w:eastAsia="Times New Roman"/>
                <w:color w:val="5C5C5C"/>
                <w:lang w:eastAsia="ru-RU"/>
              </w:rPr>
              <w:t xml:space="preserve">Ссылка на сервер: </w:t>
            </w:r>
            <w:hyperlink r:id="rId23" w:history="1">
              <w:r>
                <w:rPr>
                  <w:rStyle w:val="a3"/>
                  <w:rFonts w:eastAsia="Times New Roman"/>
                  <w:lang w:eastAsia="ru-RU"/>
                </w:rPr>
                <w:t>https://discord.gg/y882wyd</w:t>
              </w:r>
            </w:hyperlink>
          </w:p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</w:p>
          <w:p w:rsidR="00E20681" w:rsidRPr="009A3E44" w:rsidRDefault="00E20681" w:rsidP="007D4C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1" w:rsidRDefault="00E2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теоретической части курсовой работы осветить следующие вопросы:</w:t>
            </w:r>
          </w:p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понятия исследуемой темы;</w:t>
            </w:r>
          </w:p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методику анализа исследуемого объекта;</w:t>
            </w:r>
          </w:p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источники информации по теме исследования и их анализ.</w:t>
            </w:r>
          </w:p>
          <w:p w:rsidR="00E20681" w:rsidRDefault="00E20681" w:rsidP="00E20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написании теоретической части необходимо делать ссылки на литературные источники.</w:t>
            </w:r>
          </w:p>
          <w:p w:rsidR="00E20681" w:rsidRPr="00E20681" w:rsidRDefault="00E20681" w:rsidP="00E20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0E" w:rsidRDefault="002F3E0E" w:rsidP="002F3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E20681" w:rsidRDefault="002F3E0E" w:rsidP="002F3E0E">
            <w:pPr>
              <w:rPr>
                <w:sz w:val="24"/>
                <w:szCs w:val="24"/>
              </w:rPr>
            </w:pPr>
            <w:hyperlink r:id="rId24" w:history="1">
              <w:r>
                <w:rPr>
                  <w:rStyle w:val="a3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28.01.2021</w:t>
            </w:r>
          </w:p>
        </w:tc>
      </w:tr>
    </w:tbl>
    <w:p w:rsidR="00E521EE" w:rsidRDefault="00E521EE" w:rsidP="00E521EE">
      <w:pPr>
        <w:rPr>
          <w:sz w:val="24"/>
          <w:szCs w:val="24"/>
        </w:rPr>
      </w:pPr>
    </w:p>
    <w:p w:rsidR="00E521EE" w:rsidRDefault="00E521EE" w:rsidP="00E521EE">
      <w:pPr>
        <w:rPr>
          <w:sz w:val="24"/>
          <w:szCs w:val="24"/>
        </w:rPr>
      </w:pPr>
    </w:p>
    <w:p w:rsidR="00E521EE" w:rsidRDefault="00E521EE" w:rsidP="00E521E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9D1BFC" w:rsidRDefault="009D1BFC" w:rsidP="00E521EE">
      <w:pPr>
        <w:rPr>
          <w:sz w:val="24"/>
          <w:szCs w:val="24"/>
        </w:rPr>
      </w:pPr>
    </w:p>
    <w:p w:rsidR="00E521EE" w:rsidRDefault="00E521EE" w:rsidP="00E521EE">
      <w:pPr>
        <w:rPr>
          <w:sz w:val="24"/>
          <w:szCs w:val="24"/>
        </w:rPr>
      </w:pPr>
      <w:r>
        <w:rPr>
          <w:sz w:val="24"/>
          <w:szCs w:val="24"/>
        </w:rPr>
        <w:t xml:space="preserve"> Литература:</w:t>
      </w:r>
    </w:p>
    <w:p w:rsidR="009D1BFC" w:rsidRDefault="009D1BFC" w:rsidP="009D1BFC">
      <w:pPr>
        <w:ind w:firstLine="3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</w:t>
      </w:r>
      <w:r>
        <w:rPr>
          <w:rFonts w:eastAsiaTheme="minorHAnsi"/>
          <w:sz w:val="24"/>
          <w:szCs w:val="24"/>
        </w:rPr>
        <w:t xml:space="preserve"> Иванова</w:t>
      </w:r>
      <w:r>
        <w:rPr>
          <w:rFonts w:eastAsiaTheme="minorHAnsi"/>
          <w:sz w:val="24"/>
          <w:szCs w:val="24"/>
        </w:rPr>
        <w:t xml:space="preserve"> Н.В.</w:t>
      </w:r>
      <w:r>
        <w:rPr>
          <w:rFonts w:eastAsiaTheme="minorHAnsi"/>
          <w:sz w:val="24"/>
          <w:szCs w:val="24"/>
        </w:rPr>
        <w:t>,  Иванов</w:t>
      </w:r>
      <w:r>
        <w:rPr>
          <w:rFonts w:eastAsiaTheme="minorHAnsi"/>
          <w:sz w:val="24"/>
          <w:szCs w:val="24"/>
        </w:rPr>
        <w:t xml:space="preserve"> К.В.</w:t>
      </w:r>
      <w:r>
        <w:rPr>
          <w:rFonts w:eastAsiaTheme="minorHAnsi"/>
          <w:sz w:val="24"/>
          <w:szCs w:val="24"/>
        </w:rPr>
        <w:t>. Основы анализа бухгалтерской отчетности</w:t>
      </w:r>
      <w:proofErr w:type="gramStart"/>
      <w:r>
        <w:rPr>
          <w:rFonts w:eastAsiaTheme="minorHAnsi"/>
          <w:sz w:val="24"/>
          <w:szCs w:val="24"/>
        </w:rPr>
        <w:t>.-</w:t>
      </w:r>
      <w:proofErr w:type="gramEnd"/>
      <w:r>
        <w:rPr>
          <w:rFonts w:eastAsiaTheme="minorHAnsi"/>
          <w:sz w:val="24"/>
          <w:szCs w:val="24"/>
        </w:rPr>
        <w:t xml:space="preserve">М.: КНОРУС, 2021. </w:t>
      </w:r>
      <w:r>
        <w:rPr>
          <w:rFonts w:eastAsiaTheme="minorHAnsi"/>
          <w:sz w:val="24"/>
          <w:szCs w:val="24"/>
        </w:rPr>
        <w:t>– 204 с.</w:t>
      </w:r>
    </w:p>
    <w:p w:rsidR="009D1BFC" w:rsidRDefault="009D1BFC" w:rsidP="009D1BFC">
      <w:pPr>
        <w:spacing w:after="20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Кулагина  Н. А.,   Анализ и диагностика финансово-хозяйственной деятельности экономического субъекта. Практикум: учебное пособие для СПО — 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135 с;</w:t>
      </w:r>
    </w:p>
    <w:p w:rsidR="009D1BFC" w:rsidRDefault="009D1BFC" w:rsidP="009D1BFC">
      <w:pPr>
        <w:spacing w:after="20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3..</w:t>
      </w:r>
      <w:r>
        <w:rPr>
          <w:sz w:val="24"/>
          <w:szCs w:val="24"/>
        </w:rPr>
        <w:t>Румянцева, Е. Е.   Экономический анализ: учебник и практикум для СПО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381 с;</w:t>
      </w:r>
    </w:p>
    <w:p w:rsidR="009D1BFC" w:rsidRDefault="009D1BFC" w:rsidP="009D1BFC">
      <w:pPr>
        <w:spacing w:after="20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Чечевицына Л.Н., </w:t>
      </w:r>
      <w:proofErr w:type="spellStart"/>
      <w:r>
        <w:rPr>
          <w:sz w:val="24"/>
          <w:szCs w:val="24"/>
        </w:rPr>
        <w:t>Чечевицын</w:t>
      </w:r>
      <w:proofErr w:type="spellEnd"/>
      <w:r>
        <w:rPr>
          <w:sz w:val="24"/>
          <w:szCs w:val="24"/>
        </w:rPr>
        <w:t xml:space="preserve"> К.В., Анализ финансово-хозяйственной деятельности. Учебник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– Ростов н/Д: Феникс, 2018. - 367 с;</w:t>
      </w:r>
    </w:p>
    <w:p w:rsidR="009D1BFC" w:rsidRDefault="009D1BFC" w:rsidP="009D1BFC">
      <w:pPr>
        <w:spacing w:after="20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>Шадрина Г. В.,  Анализ финансово-хозяйственной деятельности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и практикум для СПО  – 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431 с.</w:t>
      </w:r>
    </w:p>
    <w:p w:rsidR="009D1BFC" w:rsidRDefault="009D1BFC" w:rsidP="009D1BFC">
      <w:pPr>
        <w:ind w:left="360"/>
        <w:contextualSpacing/>
        <w:jc w:val="both"/>
        <w:rPr>
          <w:b/>
          <w:sz w:val="24"/>
          <w:szCs w:val="24"/>
        </w:rPr>
      </w:pPr>
    </w:p>
    <w:p w:rsidR="009D1BFC" w:rsidRDefault="009D1BFC" w:rsidP="009D1BFC">
      <w:pPr>
        <w:ind w:left="3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издания (электронные ресурсы)</w:t>
      </w:r>
    </w:p>
    <w:p w:rsidR="009D1BFC" w:rsidRDefault="009D1BFC" w:rsidP="009D1BFC">
      <w:pPr>
        <w:pStyle w:val="a7"/>
        <w:numPr>
          <w:ilvl w:val="0"/>
          <w:numId w:val="12"/>
        </w:numPr>
        <w:jc w:val="both"/>
        <w:rPr>
          <w:color w:val="454545"/>
          <w:lang w:val="ru-RU"/>
        </w:rPr>
      </w:pPr>
      <w:r>
        <w:rPr>
          <w:color w:val="454545"/>
          <w:lang w:val="ru-RU"/>
        </w:rPr>
        <w:t xml:space="preserve">Единое окно доступа к образовательным ресурсам </w:t>
      </w:r>
      <w:hyperlink r:id="rId25" w:history="1">
        <w:r>
          <w:rPr>
            <w:rStyle w:val="a3"/>
            <w:color w:val="2775D0"/>
          </w:rPr>
          <w:t>http</w:t>
        </w:r>
        <w:r>
          <w:rPr>
            <w:rStyle w:val="a3"/>
            <w:color w:val="2775D0"/>
            <w:lang w:val="ru-RU"/>
          </w:rPr>
          <w:t>://</w:t>
        </w:r>
        <w:r>
          <w:rPr>
            <w:rStyle w:val="a3"/>
            <w:color w:val="2775D0"/>
          </w:rPr>
          <w:t>window</w:t>
        </w:r>
        <w:r>
          <w:rPr>
            <w:rStyle w:val="a3"/>
            <w:color w:val="2775D0"/>
            <w:lang w:val="ru-RU"/>
          </w:rPr>
          <w:t>.</w:t>
        </w:r>
        <w:proofErr w:type="spellStart"/>
        <w:r>
          <w:rPr>
            <w:rStyle w:val="a3"/>
            <w:color w:val="2775D0"/>
          </w:rPr>
          <w:t>edu</w:t>
        </w:r>
        <w:proofErr w:type="spellEnd"/>
        <w:r>
          <w:rPr>
            <w:rStyle w:val="a3"/>
            <w:color w:val="2775D0"/>
            <w:lang w:val="ru-RU"/>
          </w:rPr>
          <w:t>.</w:t>
        </w:r>
        <w:proofErr w:type="spellStart"/>
        <w:r>
          <w:rPr>
            <w:rStyle w:val="a3"/>
            <w:color w:val="2775D0"/>
          </w:rPr>
          <w:t>ru</w:t>
        </w:r>
        <w:proofErr w:type="spellEnd"/>
        <w:r>
          <w:rPr>
            <w:rStyle w:val="a3"/>
            <w:color w:val="2775D0"/>
            <w:lang w:val="ru-RU"/>
          </w:rPr>
          <w:t>/</w:t>
        </w:r>
      </w:hyperlink>
    </w:p>
    <w:p w:rsidR="009D1BFC" w:rsidRDefault="009D1BFC" w:rsidP="009D1BFC">
      <w:pPr>
        <w:pStyle w:val="a7"/>
        <w:numPr>
          <w:ilvl w:val="0"/>
          <w:numId w:val="12"/>
        </w:numPr>
        <w:jc w:val="both"/>
        <w:rPr>
          <w:color w:val="454545"/>
          <w:lang w:val="ru-RU"/>
        </w:rPr>
      </w:pPr>
      <w:r>
        <w:rPr>
          <w:color w:val="454545"/>
          <w:lang w:val="ru-RU"/>
        </w:rPr>
        <w:t xml:space="preserve">Министерство образования и науки РФ ФГАУ «ФИРО» </w:t>
      </w:r>
      <w:hyperlink r:id="rId26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firo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</w:p>
    <w:p w:rsidR="009D1BFC" w:rsidRDefault="009D1BFC" w:rsidP="009D1BFC">
      <w:pPr>
        <w:pStyle w:val="a7"/>
        <w:numPr>
          <w:ilvl w:val="0"/>
          <w:numId w:val="12"/>
        </w:numPr>
        <w:jc w:val="both"/>
        <w:rPr>
          <w:color w:val="454545"/>
          <w:lang w:val="ru-RU"/>
        </w:rPr>
      </w:pPr>
      <w:r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>
        <w:rPr>
          <w:bCs/>
          <w:color w:val="454545"/>
          <w:lang w:val="ru-RU"/>
        </w:rPr>
        <w:t xml:space="preserve"> –</w:t>
      </w:r>
      <w:hyperlink r:id="rId27" w:history="1">
        <w:r>
          <w:rPr>
            <w:rStyle w:val="a3"/>
            <w:color w:val="2775D0"/>
          </w:rPr>
          <w:t>http</w:t>
        </w:r>
        <w:r>
          <w:rPr>
            <w:rStyle w:val="a3"/>
            <w:color w:val="2775D0"/>
            <w:lang w:val="ru-RU"/>
          </w:rPr>
          <w:t>://</w:t>
        </w:r>
        <w:r>
          <w:rPr>
            <w:rStyle w:val="a3"/>
            <w:color w:val="2775D0"/>
          </w:rPr>
          <w:t>www</w:t>
        </w:r>
        <w:r>
          <w:rPr>
            <w:rStyle w:val="a3"/>
            <w:color w:val="2775D0"/>
            <w:lang w:val="ru-RU"/>
          </w:rPr>
          <w:t>.</w:t>
        </w:r>
        <w:proofErr w:type="spellStart"/>
        <w:r>
          <w:rPr>
            <w:rStyle w:val="a3"/>
            <w:color w:val="2775D0"/>
          </w:rPr>
          <w:t>edu</w:t>
        </w:r>
        <w:proofErr w:type="spellEnd"/>
        <w:r>
          <w:rPr>
            <w:rStyle w:val="a3"/>
            <w:color w:val="2775D0"/>
            <w:lang w:val="ru-RU"/>
          </w:rPr>
          <w:t>-</w:t>
        </w:r>
        <w:r>
          <w:rPr>
            <w:rStyle w:val="a3"/>
            <w:color w:val="2775D0"/>
          </w:rPr>
          <w:t>all</w:t>
        </w:r>
        <w:r>
          <w:rPr>
            <w:rStyle w:val="a3"/>
            <w:color w:val="2775D0"/>
            <w:lang w:val="ru-RU"/>
          </w:rPr>
          <w:t>.</w:t>
        </w:r>
        <w:proofErr w:type="spellStart"/>
        <w:r>
          <w:rPr>
            <w:rStyle w:val="a3"/>
            <w:color w:val="2775D0"/>
          </w:rPr>
          <w:t>ru</w:t>
        </w:r>
        <w:proofErr w:type="spellEnd"/>
        <w:r>
          <w:rPr>
            <w:rStyle w:val="a3"/>
            <w:color w:val="2775D0"/>
            <w:lang w:val="ru-RU"/>
          </w:rPr>
          <w:t>/</w:t>
        </w:r>
      </w:hyperlink>
    </w:p>
    <w:p w:rsidR="009D1BFC" w:rsidRDefault="009D1BFC" w:rsidP="009D1BFC">
      <w:pPr>
        <w:pStyle w:val="a7"/>
        <w:numPr>
          <w:ilvl w:val="0"/>
          <w:numId w:val="12"/>
        </w:numPr>
        <w:spacing w:after="225"/>
        <w:jc w:val="both"/>
        <w:rPr>
          <w:bCs/>
          <w:color w:val="454545"/>
          <w:shd w:val="clear" w:color="auto" w:fill="FAFAF6"/>
          <w:lang w:val="ru-RU"/>
        </w:rPr>
      </w:pPr>
      <w:r>
        <w:rPr>
          <w:bCs/>
          <w:color w:val="454545"/>
          <w:shd w:val="clear" w:color="auto" w:fill="FAFAF6"/>
          <w:lang w:val="ru-RU"/>
        </w:rPr>
        <w:t>Экономико–правовая библиотека [Электронный ресурс]. — Режим доступа</w:t>
      </w:r>
      <w:proofErr w:type="gramStart"/>
      <w:r>
        <w:rPr>
          <w:bCs/>
          <w:color w:val="454545"/>
          <w:shd w:val="clear" w:color="auto" w:fill="FAFAF6"/>
          <w:lang w:val="ru-RU"/>
        </w:rPr>
        <w:t xml:space="preserve"> :</w:t>
      </w:r>
      <w:proofErr w:type="gramEnd"/>
      <w:r>
        <w:rPr>
          <w:bCs/>
          <w:color w:val="454545"/>
          <w:shd w:val="clear" w:color="auto" w:fill="FAFAF6"/>
          <w:lang w:val="ru-RU"/>
        </w:rPr>
        <w:t xml:space="preserve"> </w:t>
      </w:r>
      <w:hyperlink r:id="rId28" w:history="1">
        <w:r>
          <w:rPr>
            <w:rStyle w:val="a3"/>
            <w:color w:val="2775D0"/>
            <w:shd w:val="clear" w:color="auto" w:fill="FAFAF6"/>
          </w:rPr>
          <w:t>http</w:t>
        </w:r>
        <w:r>
          <w:rPr>
            <w:rStyle w:val="a3"/>
            <w:color w:val="2775D0"/>
            <w:shd w:val="clear" w:color="auto" w:fill="FAFAF6"/>
            <w:lang w:val="ru-RU"/>
          </w:rPr>
          <w:t>://</w:t>
        </w:r>
        <w:r>
          <w:rPr>
            <w:rStyle w:val="a3"/>
            <w:color w:val="2775D0"/>
            <w:shd w:val="clear" w:color="auto" w:fill="FAFAF6"/>
          </w:rPr>
          <w:t>www</w:t>
        </w:r>
        <w:r>
          <w:rPr>
            <w:rStyle w:val="a3"/>
            <w:color w:val="2775D0"/>
            <w:shd w:val="clear" w:color="auto" w:fill="FAFAF6"/>
            <w:lang w:val="ru-RU"/>
          </w:rPr>
          <w:t>.</w:t>
        </w:r>
        <w:proofErr w:type="spellStart"/>
        <w:r>
          <w:rPr>
            <w:rStyle w:val="a3"/>
            <w:color w:val="2775D0"/>
            <w:shd w:val="clear" w:color="auto" w:fill="FAFAF6"/>
          </w:rPr>
          <w:t>vuzlib</w:t>
        </w:r>
        <w:proofErr w:type="spellEnd"/>
        <w:r>
          <w:rPr>
            <w:rStyle w:val="a3"/>
            <w:color w:val="2775D0"/>
            <w:shd w:val="clear" w:color="auto" w:fill="FAFAF6"/>
            <w:lang w:val="ru-RU"/>
          </w:rPr>
          <w:t>.</w:t>
        </w:r>
        <w:r>
          <w:rPr>
            <w:rStyle w:val="a3"/>
            <w:color w:val="2775D0"/>
            <w:shd w:val="clear" w:color="auto" w:fill="FAFAF6"/>
          </w:rPr>
          <w:t>net</w:t>
        </w:r>
      </w:hyperlink>
      <w:r>
        <w:rPr>
          <w:bCs/>
          <w:color w:val="454545"/>
          <w:shd w:val="clear" w:color="auto" w:fill="FAFAF6"/>
          <w:lang w:val="ru-RU"/>
        </w:rPr>
        <w:t>.</w:t>
      </w:r>
    </w:p>
    <w:p w:rsidR="009D1BFC" w:rsidRDefault="009D1BFC" w:rsidP="009D1BF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:rsidR="009D1BFC" w:rsidRDefault="009D1BFC" w:rsidP="009D1BFC">
      <w:pPr>
        <w:suppressAutoHyphens/>
        <w:ind w:left="360"/>
        <w:contextualSpacing/>
        <w:jc w:val="both"/>
        <w:rPr>
          <w:b/>
          <w:bCs/>
          <w:i/>
          <w:sz w:val="24"/>
          <w:szCs w:val="24"/>
        </w:rPr>
      </w:pPr>
    </w:p>
    <w:p w:rsidR="009D1BFC" w:rsidRDefault="009D1BFC" w:rsidP="009D1BFC">
      <w:pPr>
        <w:suppressAutoHyphens/>
        <w:ind w:left="36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Дополнительные источники </w:t>
      </w:r>
    </w:p>
    <w:p w:rsidR="009D1BFC" w:rsidRDefault="009D1BFC" w:rsidP="009D1BFC">
      <w:pPr>
        <w:suppressAutoHyphens/>
        <w:ind w:left="360"/>
        <w:contextualSpacing/>
        <w:jc w:val="both"/>
        <w:rPr>
          <w:bCs/>
          <w:i/>
          <w:sz w:val="24"/>
          <w:szCs w:val="24"/>
        </w:rPr>
      </w:pPr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 правовой портал </w:t>
      </w:r>
      <w:hyperlink r:id="rId29" w:history="1">
        <w:r>
          <w:rPr>
            <w:rStyle w:val="a3"/>
          </w:rPr>
          <w:t>http://konsultant.ru/</w:t>
        </w:r>
      </w:hyperlink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 правовой портал </w:t>
      </w:r>
      <w:hyperlink r:id="rId30" w:history="1">
        <w:r>
          <w:rPr>
            <w:rStyle w:val="a3"/>
          </w:rPr>
          <w:t>http://www.garant.ru/</w:t>
        </w:r>
      </w:hyperlink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Министерства Финансов Российской Федерации </w:t>
      </w:r>
      <w:hyperlink r:id="rId31" w:history="1">
        <w:r>
          <w:rPr>
            <w:rStyle w:val="a3"/>
          </w:rPr>
          <w:t>https://www.minfin.ru/</w:t>
        </w:r>
      </w:hyperlink>
      <w:r>
        <w:rPr>
          <w:sz w:val="24"/>
          <w:szCs w:val="24"/>
        </w:rPr>
        <w:t xml:space="preserve"> </w:t>
      </w:r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32" w:history="1">
        <w:r>
          <w:rPr>
            <w:rStyle w:val="a3"/>
          </w:rPr>
          <w:t>https://www.nalog.ru/</w:t>
        </w:r>
      </w:hyperlink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Пенсионного фонда России </w:t>
      </w:r>
      <w:hyperlink r:id="rId33" w:history="1">
        <w:r>
          <w:rPr>
            <w:rStyle w:val="a3"/>
          </w:rPr>
          <w:t>http://www.pfrf.ru/</w:t>
        </w:r>
      </w:hyperlink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Фонда социального страхования </w:t>
      </w:r>
      <w:hyperlink r:id="rId34" w:history="1">
        <w:r>
          <w:rPr>
            <w:rStyle w:val="a3"/>
          </w:rPr>
          <w:t>http://fss.ru/</w:t>
        </w:r>
      </w:hyperlink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Фонда обязательного медицинского страхования </w:t>
      </w:r>
      <w:hyperlink r:id="rId35" w:history="1">
        <w:r>
          <w:rPr>
            <w:rStyle w:val="a3"/>
          </w:rPr>
          <w:t>http://www.ffoms.ru/</w:t>
        </w:r>
      </w:hyperlink>
    </w:p>
    <w:p w:rsidR="009D1BFC" w:rsidRDefault="009D1BFC" w:rsidP="009D1BFC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36" w:history="1">
        <w:r>
          <w:rPr>
            <w:rStyle w:val="a3"/>
          </w:rPr>
          <w:t>http://www.gks.ru/</w:t>
        </w:r>
      </w:hyperlink>
    </w:p>
    <w:p w:rsidR="009D1BFC" w:rsidRDefault="009D1BFC" w:rsidP="009D1BFC">
      <w:pPr>
        <w:suppressAutoHyphens/>
        <w:jc w:val="both"/>
        <w:rPr>
          <w:bCs/>
          <w:sz w:val="24"/>
          <w:szCs w:val="24"/>
        </w:rPr>
      </w:pPr>
    </w:p>
    <w:p w:rsidR="009D1BFC" w:rsidRDefault="009D1BFC" w:rsidP="009D1BFC"/>
    <w:p w:rsidR="009D1BFC" w:rsidRDefault="009D1BFC" w:rsidP="00E521EE">
      <w:pPr>
        <w:rPr>
          <w:sz w:val="24"/>
          <w:szCs w:val="24"/>
        </w:rPr>
      </w:pPr>
    </w:p>
    <w:p w:rsidR="00E521EE" w:rsidRDefault="00E521EE" w:rsidP="00E521EE"/>
    <w:p w:rsidR="00E521EE" w:rsidRDefault="00E521EE" w:rsidP="00E521EE"/>
    <w:p w:rsidR="00E521EE" w:rsidRDefault="00E521EE" w:rsidP="00E521EE"/>
    <w:p w:rsidR="005A0BEA" w:rsidRDefault="005A0BEA"/>
    <w:sectPr w:rsidR="005A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E2E"/>
    <w:multiLevelType w:val="hybridMultilevel"/>
    <w:tmpl w:val="7AFA4A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67F6"/>
    <w:multiLevelType w:val="hybridMultilevel"/>
    <w:tmpl w:val="99B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755"/>
    <w:multiLevelType w:val="hybridMultilevel"/>
    <w:tmpl w:val="76F8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4C22"/>
    <w:multiLevelType w:val="hybridMultilevel"/>
    <w:tmpl w:val="8B7E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1FDB"/>
    <w:multiLevelType w:val="hybridMultilevel"/>
    <w:tmpl w:val="F80EDF18"/>
    <w:lvl w:ilvl="0" w:tplc="1FBCB19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002E8"/>
    <w:multiLevelType w:val="hybridMultilevel"/>
    <w:tmpl w:val="C9D4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45FEC"/>
    <w:multiLevelType w:val="hybridMultilevel"/>
    <w:tmpl w:val="D46AA520"/>
    <w:lvl w:ilvl="0" w:tplc="A1D62F0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9456261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A7C32"/>
    <w:multiLevelType w:val="hybridMultilevel"/>
    <w:tmpl w:val="984E8FDA"/>
    <w:lvl w:ilvl="0" w:tplc="807EC3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10C6A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254A6"/>
    <w:multiLevelType w:val="hybridMultilevel"/>
    <w:tmpl w:val="FC0A980E"/>
    <w:lvl w:ilvl="0" w:tplc="5C7EE94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14E7D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E3F72"/>
    <w:multiLevelType w:val="hybridMultilevel"/>
    <w:tmpl w:val="489E3634"/>
    <w:lvl w:ilvl="0" w:tplc="EF5092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48"/>
    <w:rsid w:val="00200C0F"/>
    <w:rsid w:val="00221B50"/>
    <w:rsid w:val="002F3E0E"/>
    <w:rsid w:val="003256A1"/>
    <w:rsid w:val="004B45EE"/>
    <w:rsid w:val="004D4BA0"/>
    <w:rsid w:val="005A0BEA"/>
    <w:rsid w:val="005B7148"/>
    <w:rsid w:val="007D4C75"/>
    <w:rsid w:val="009834C8"/>
    <w:rsid w:val="009D1BFC"/>
    <w:rsid w:val="00B71210"/>
    <w:rsid w:val="00B7144E"/>
    <w:rsid w:val="00E20681"/>
    <w:rsid w:val="00E521EE"/>
    <w:rsid w:val="00E74D9F"/>
    <w:rsid w:val="00F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EE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D1BF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1EE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521E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521EE"/>
    <w:pPr>
      <w:shd w:val="clear" w:color="auto" w:fill="FFFFFF"/>
      <w:spacing w:line="413" w:lineRule="exact"/>
    </w:pPr>
    <w:rPr>
      <w:rFonts w:asciiTheme="minorHAnsi" w:eastAsiaTheme="minorHAnsi" w:hAnsiTheme="minorHAnsi" w:cstheme="minorBidi"/>
      <w:sz w:val="24"/>
      <w:szCs w:val="24"/>
    </w:rPr>
  </w:style>
  <w:style w:type="table" w:styleId="a4">
    <w:name w:val="Table Grid"/>
    <w:basedOn w:val="a1"/>
    <w:uiPriority w:val="59"/>
    <w:rsid w:val="00E5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10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1BF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Обычный (веб) Знак"/>
    <w:aliases w:val="Обычный (Web) Знак"/>
    <w:link w:val="a7"/>
    <w:semiHidden/>
    <w:locked/>
    <w:rsid w:val="009D1BF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7">
    <w:name w:val="Normal (Web)"/>
    <w:aliases w:val="Обычный (Web)"/>
    <w:basedOn w:val="a"/>
    <w:link w:val="a6"/>
    <w:semiHidden/>
    <w:unhideWhenUsed/>
    <w:qFormat/>
    <w:rsid w:val="009D1BFC"/>
    <w:pPr>
      <w:widowControl w:val="0"/>
      <w:spacing w:line="240" w:lineRule="auto"/>
    </w:pPr>
    <w:rPr>
      <w:rFonts w:eastAsia="Times New Roman"/>
      <w:sz w:val="24"/>
      <w:szCs w:val="24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EE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D1BF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1EE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521E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521EE"/>
    <w:pPr>
      <w:shd w:val="clear" w:color="auto" w:fill="FFFFFF"/>
      <w:spacing w:line="413" w:lineRule="exact"/>
    </w:pPr>
    <w:rPr>
      <w:rFonts w:asciiTheme="minorHAnsi" w:eastAsiaTheme="minorHAnsi" w:hAnsiTheme="minorHAnsi" w:cstheme="minorBidi"/>
      <w:sz w:val="24"/>
      <w:szCs w:val="24"/>
    </w:rPr>
  </w:style>
  <w:style w:type="table" w:styleId="a4">
    <w:name w:val="Table Grid"/>
    <w:basedOn w:val="a1"/>
    <w:uiPriority w:val="59"/>
    <w:rsid w:val="00E5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10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1BF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Обычный (веб) Знак"/>
    <w:aliases w:val="Обычный (Web) Знак"/>
    <w:link w:val="a7"/>
    <w:semiHidden/>
    <w:locked/>
    <w:rsid w:val="009D1BF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7">
    <w:name w:val="Normal (Web)"/>
    <w:aliases w:val="Обычный (Web)"/>
    <w:basedOn w:val="a"/>
    <w:link w:val="a6"/>
    <w:semiHidden/>
    <w:unhideWhenUsed/>
    <w:qFormat/>
    <w:rsid w:val="009D1BFC"/>
    <w:pPr>
      <w:widowControl w:val="0"/>
      <w:spacing w:line="240" w:lineRule="auto"/>
    </w:pPr>
    <w:rPr>
      <w:rFonts w:eastAsia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eborovichiru@yandex.ru" TargetMode="External"/><Relationship Id="rId13" Type="http://schemas.openxmlformats.org/officeDocument/2006/relationships/hyperlink" Target="https://discord.gg/y882wyd" TargetMode="External"/><Relationship Id="rId18" Type="http://schemas.openxmlformats.org/officeDocument/2006/relationships/hyperlink" Target="mailto:spaceborovichiru@yandex.ru" TargetMode="External"/><Relationship Id="rId26" Type="http://schemas.openxmlformats.org/officeDocument/2006/relationships/hyperlink" Target="http://www.fir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cord.gg/y882wyd" TargetMode="External"/><Relationship Id="rId34" Type="http://schemas.openxmlformats.org/officeDocument/2006/relationships/hyperlink" Target="http://fss.ru/" TargetMode="External"/><Relationship Id="rId7" Type="http://schemas.openxmlformats.org/officeDocument/2006/relationships/hyperlink" Target="mailto:spaceborovichiru@yandex.ru" TargetMode="External"/><Relationship Id="rId12" Type="http://schemas.openxmlformats.org/officeDocument/2006/relationships/hyperlink" Target="mailto:spaceborovichiru@yandex.ru" TargetMode="External"/><Relationship Id="rId17" Type="http://schemas.openxmlformats.org/officeDocument/2006/relationships/hyperlink" Target="https://discord.gg/y882wyd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pfrf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paceborovichiru@yandex.ru" TargetMode="External"/><Relationship Id="rId20" Type="http://schemas.openxmlformats.org/officeDocument/2006/relationships/hyperlink" Target="mailto:spaceborovichiru@yandex.ru" TargetMode="External"/><Relationship Id="rId29" Type="http://schemas.openxmlformats.org/officeDocument/2006/relationships/hyperlink" Target="http://k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hyperlink" Target="https://discord.gg/y882wyd" TargetMode="External"/><Relationship Id="rId24" Type="http://schemas.openxmlformats.org/officeDocument/2006/relationships/hyperlink" Target="mailto:spaceborovichiru@yandex.ru" TargetMode="External"/><Relationship Id="rId32" Type="http://schemas.openxmlformats.org/officeDocument/2006/relationships/hyperlink" Target="https://www.nalog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cord.gg/y882wyd" TargetMode="External"/><Relationship Id="rId23" Type="http://schemas.openxmlformats.org/officeDocument/2006/relationships/hyperlink" Target="https://discord.gg/y882wyd" TargetMode="External"/><Relationship Id="rId28" Type="http://schemas.openxmlformats.org/officeDocument/2006/relationships/hyperlink" Target="http://www.vuzlib.net/" TargetMode="External"/><Relationship Id="rId36" Type="http://schemas.openxmlformats.org/officeDocument/2006/relationships/hyperlink" Target="http://www.gks.ru/" TargetMode="External"/><Relationship Id="rId10" Type="http://schemas.openxmlformats.org/officeDocument/2006/relationships/hyperlink" Target="mailto:spaceborovichiru@yandex.ru" TargetMode="External"/><Relationship Id="rId19" Type="http://schemas.openxmlformats.org/officeDocument/2006/relationships/hyperlink" Target="https://discord.gg/y882wyd" TargetMode="External"/><Relationship Id="rId31" Type="http://schemas.openxmlformats.org/officeDocument/2006/relationships/hyperlink" Target="https://www.minfin.ru/ru/perfom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hyperlink" Target="mailto:spaceborovichiru@yandex.ru" TargetMode="External"/><Relationship Id="rId22" Type="http://schemas.openxmlformats.org/officeDocument/2006/relationships/hyperlink" Target="mailto:spaceborovichiru@yandex.ru" TargetMode="External"/><Relationship Id="rId27" Type="http://schemas.openxmlformats.org/officeDocument/2006/relationships/hyperlink" Target="http://www.edu-all.ru/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://www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2021-01-11T19:20:00Z</dcterms:created>
  <dcterms:modified xsi:type="dcterms:W3CDTF">2021-01-13T18:58:00Z</dcterms:modified>
</cp:coreProperties>
</file>