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34" w:rsidRPr="00205613" w:rsidRDefault="00205613" w:rsidP="002056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613">
        <w:rPr>
          <w:rFonts w:ascii="Times New Roman" w:hAnsi="Times New Roman" w:cs="Times New Roman"/>
          <w:sz w:val="28"/>
          <w:szCs w:val="28"/>
        </w:rPr>
        <w:t>Задание по теме:  «Оборудование для транспортирования и хранения строительных материалов (битум)»</w:t>
      </w:r>
    </w:p>
    <w:p w:rsidR="00205613" w:rsidRPr="00205613" w:rsidRDefault="00761617" w:rsidP="00205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205613" w:rsidRPr="0020561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05613" w:rsidRPr="00205613">
        <w:rPr>
          <w:rFonts w:ascii="Times New Roman" w:hAnsi="Times New Roman" w:cs="Times New Roman"/>
          <w:sz w:val="28"/>
          <w:szCs w:val="28"/>
        </w:rPr>
        <w:t>тветить на вопросы:</w:t>
      </w:r>
    </w:p>
    <w:p w:rsidR="00205613" w:rsidRPr="00205613" w:rsidRDefault="00205613" w:rsidP="00205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05613">
        <w:rPr>
          <w:rFonts w:ascii="Times New Roman" w:hAnsi="Times New Roman" w:cs="Times New Roman"/>
          <w:sz w:val="28"/>
          <w:szCs w:val="28"/>
        </w:rPr>
        <w:t>Автобитумовозы: назначение, классификация, технические данные.</w:t>
      </w:r>
    </w:p>
    <w:p w:rsidR="00205613" w:rsidRPr="00205613" w:rsidRDefault="00205613" w:rsidP="00205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05613">
        <w:rPr>
          <w:rFonts w:ascii="Times New Roman" w:hAnsi="Times New Roman" w:cs="Times New Roman"/>
          <w:sz w:val="28"/>
          <w:szCs w:val="28"/>
        </w:rPr>
        <w:t>Битумохранилища: назначение, классификация, технические данные.</w:t>
      </w:r>
    </w:p>
    <w:p w:rsidR="00205613" w:rsidRPr="00205613" w:rsidRDefault="00205613" w:rsidP="00205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05613">
        <w:rPr>
          <w:rFonts w:ascii="Times New Roman" w:hAnsi="Times New Roman" w:cs="Times New Roman"/>
          <w:sz w:val="28"/>
          <w:szCs w:val="28"/>
        </w:rPr>
        <w:t>Нагревательно-перекач</w:t>
      </w:r>
      <w:r>
        <w:rPr>
          <w:rFonts w:ascii="Times New Roman" w:hAnsi="Times New Roman" w:cs="Times New Roman"/>
          <w:sz w:val="28"/>
          <w:szCs w:val="28"/>
        </w:rPr>
        <w:t xml:space="preserve">ивающие устройства: назначение, устройство, </w:t>
      </w:r>
      <w:r w:rsidRPr="00205613">
        <w:rPr>
          <w:rFonts w:ascii="Times New Roman" w:hAnsi="Times New Roman" w:cs="Times New Roman"/>
          <w:sz w:val="28"/>
          <w:szCs w:val="28"/>
        </w:rPr>
        <w:t>достоинства и недостатки, технические данные.</w:t>
      </w:r>
    </w:p>
    <w:p w:rsidR="00205613" w:rsidRPr="00205613" w:rsidRDefault="00205613" w:rsidP="00205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613" w:rsidRPr="0020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76"/>
    <w:rsid w:val="00205613"/>
    <w:rsid w:val="003415D0"/>
    <w:rsid w:val="00697776"/>
    <w:rsid w:val="00761617"/>
    <w:rsid w:val="008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2020-09-30T19:30:00Z</dcterms:created>
  <dcterms:modified xsi:type="dcterms:W3CDTF">2020-09-30T19:48:00Z</dcterms:modified>
</cp:coreProperties>
</file>