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E27" w:rsidRPr="00067CA0" w:rsidRDefault="00AF6C33" w:rsidP="00067CA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67CA0">
        <w:rPr>
          <w:rFonts w:ascii="Times New Roman" w:hAnsi="Times New Roman" w:cs="Times New Roman"/>
          <w:sz w:val="24"/>
          <w:szCs w:val="24"/>
        </w:rPr>
        <w:t>Приложение 3</w:t>
      </w:r>
    </w:p>
    <w:p w:rsidR="00AF6C33" w:rsidRPr="00067CA0" w:rsidRDefault="00AF6C33" w:rsidP="00067CA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7CA0">
        <w:rPr>
          <w:rFonts w:ascii="Times New Roman" w:hAnsi="Times New Roman" w:cs="Times New Roman"/>
          <w:b/>
          <w:sz w:val="24"/>
          <w:szCs w:val="24"/>
        </w:rPr>
        <w:t>Занятие 1</w:t>
      </w:r>
      <w:r w:rsidRPr="00067CA0">
        <w:rPr>
          <w:rFonts w:ascii="Times New Roman" w:hAnsi="Times New Roman" w:cs="Times New Roman"/>
          <w:sz w:val="24"/>
          <w:szCs w:val="24"/>
        </w:rPr>
        <w:t xml:space="preserve"> </w:t>
      </w:r>
      <w:r w:rsidR="00067CA0" w:rsidRPr="00067CA0">
        <w:rPr>
          <w:rFonts w:ascii="Times New Roman" w:eastAsia="Calibri" w:hAnsi="Times New Roman" w:cs="Times New Roman"/>
          <w:bCs/>
          <w:sz w:val="24"/>
          <w:szCs w:val="24"/>
        </w:rPr>
        <w:t>Деревянные мосты</w:t>
      </w:r>
      <w:r w:rsidR="00067CA0" w:rsidRPr="00067CA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67CA0" w:rsidRPr="00067CA0">
        <w:rPr>
          <w:rFonts w:ascii="Times New Roman" w:eastAsia="Calibri" w:hAnsi="Times New Roman" w:cs="Times New Roman"/>
          <w:b/>
          <w:bCs/>
          <w:sz w:val="24"/>
          <w:szCs w:val="24"/>
        </w:rPr>
        <w:t>(15.02.2022)</w:t>
      </w:r>
    </w:p>
    <w:p w:rsidR="00067CA0" w:rsidRPr="00067CA0" w:rsidRDefault="00067CA0" w:rsidP="00067C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CA0">
        <w:rPr>
          <w:rFonts w:ascii="Times New Roman" w:hAnsi="Times New Roman" w:cs="Times New Roman"/>
          <w:sz w:val="24"/>
          <w:szCs w:val="24"/>
        </w:rPr>
        <w:t>Заполнить таблицу:</w:t>
      </w:r>
    </w:p>
    <w:p w:rsidR="00067CA0" w:rsidRPr="00067CA0" w:rsidRDefault="00067CA0" w:rsidP="00067CA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67CA0">
        <w:rPr>
          <w:rFonts w:ascii="Times New Roman" w:hAnsi="Times New Roman" w:cs="Times New Roman"/>
          <w:sz w:val="24"/>
          <w:szCs w:val="24"/>
        </w:rPr>
        <w:t>Деревянные мосты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67CA0" w:rsidRPr="00067CA0" w:rsidTr="00067CA0">
        <w:tc>
          <w:tcPr>
            <w:tcW w:w="4785" w:type="dxa"/>
            <w:vAlign w:val="center"/>
          </w:tcPr>
          <w:p w:rsidR="00067CA0" w:rsidRPr="00067CA0" w:rsidRDefault="00067CA0" w:rsidP="00067CA0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A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  <w:vAlign w:val="center"/>
          </w:tcPr>
          <w:p w:rsidR="00067CA0" w:rsidRPr="00067CA0" w:rsidRDefault="00067CA0" w:rsidP="00067CA0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A0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067CA0" w:rsidRPr="00067CA0" w:rsidTr="00067CA0">
        <w:tc>
          <w:tcPr>
            <w:tcW w:w="4785" w:type="dxa"/>
          </w:tcPr>
          <w:p w:rsidR="00067CA0" w:rsidRPr="00067CA0" w:rsidRDefault="00067CA0" w:rsidP="00067C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C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Общая характеристика</w:t>
            </w:r>
          </w:p>
        </w:tc>
        <w:tc>
          <w:tcPr>
            <w:tcW w:w="4786" w:type="dxa"/>
          </w:tcPr>
          <w:p w:rsidR="00067CA0" w:rsidRPr="00067CA0" w:rsidRDefault="00067CA0" w:rsidP="00067CA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CA0" w:rsidRPr="00067CA0" w:rsidTr="00067CA0">
        <w:tc>
          <w:tcPr>
            <w:tcW w:w="4785" w:type="dxa"/>
          </w:tcPr>
          <w:p w:rsidR="00067CA0" w:rsidRPr="00067CA0" w:rsidRDefault="00067CA0" w:rsidP="00067C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C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Пакетные пролетные сооружения</w:t>
            </w:r>
          </w:p>
        </w:tc>
        <w:tc>
          <w:tcPr>
            <w:tcW w:w="4786" w:type="dxa"/>
          </w:tcPr>
          <w:p w:rsidR="00067CA0" w:rsidRPr="00067CA0" w:rsidRDefault="00067CA0" w:rsidP="00067CA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CA0" w:rsidRPr="00067CA0" w:rsidTr="00067CA0">
        <w:tc>
          <w:tcPr>
            <w:tcW w:w="4785" w:type="dxa"/>
          </w:tcPr>
          <w:p w:rsidR="00067CA0" w:rsidRPr="00067CA0" w:rsidRDefault="00067CA0" w:rsidP="00067C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C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Опоры</w:t>
            </w:r>
          </w:p>
        </w:tc>
        <w:tc>
          <w:tcPr>
            <w:tcW w:w="4786" w:type="dxa"/>
          </w:tcPr>
          <w:p w:rsidR="00067CA0" w:rsidRPr="00067CA0" w:rsidRDefault="00067CA0" w:rsidP="00067CA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CA0" w:rsidRPr="00067CA0" w:rsidTr="00067CA0">
        <w:tc>
          <w:tcPr>
            <w:tcW w:w="4785" w:type="dxa"/>
          </w:tcPr>
          <w:p w:rsidR="00067CA0" w:rsidRPr="00067CA0" w:rsidRDefault="00067CA0" w:rsidP="00067C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C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Конструкции мостового полотна на деревянных мостах</w:t>
            </w:r>
          </w:p>
        </w:tc>
        <w:tc>
          <w:tcPr>
            <w:tcW w:w="4786" w:type="dxa"/>
          </w:tcPr>
          <w:p w:rsidR="00067CA0" w:rsidRPr="00067CA0" w:rsidRDefault="00067CA0" w:rsidP="00067CA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CA0" w:rsidRPr="00067CA0" w:rsidTr="00067CA0">
        <w:tc>
          <w:tcPr>
            <w:tcW w:w="4785" w:type="dxa"/>
          </w:tcPr>
          <w:p w:rsidR="00067CA0" w:rsidRPr="00067CA0" w:rsidRDefault="00067CA0" w:rsidP="00067C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C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067C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бласть применения</w:t>
            </w:r>
          </w:p>
        </w:tc>
        <w:tc>
          <w:tcPr>
            <w:tcW w:w="4786" w:type="dxa"/>
          </w:tcPr>
          <w:p w:rsidR="00067CA0" w:rsidRPr="00067CA0" w:rsidRDefault="00067CA0" w:rsidP="00067CA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7CA0" w:rsidRPr="00067CA0" w:rsidRDefault="00067CA0" w:rsidP="00067C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7CA0" w:rsidRDefault="00067CA0" w:rsidP="00067CA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67CA0">
        <w:rPr>
          <w:rFonts w:ascii="Times New Roman" w:hAnsi="Times New Roman" w:cs="Times New Roman"/>
          <w:b/>
          <w:sz w:val="24"/>
          <w:szCs w:val="24"/>
        </w:rPr>
        <w:t>Занятие 2</w:t>
      </w:r>
      <w:r w:rsidRPr="00067CA0">
        <w:rPr>
          <w:rFonts w:ascii="Times New Roman" w:hAnsi="Times New Roman" w:cs="Times New Roman"/>
          <w:sz w:val="24"/>
          <w:szCs w:val="24"/>
        </w:rPr>
        <w:t xml:space="preserve"> </w:t>
      </w:r>
      <w:r w:rsidRPr="00067CA0">
        <w:rPr>
          <w:rFonts w:ascii="Times New Roman" w:eastAsia="Calibri" w:hAnsi="Times New Roman" w:cs="Times New Roman"/>
          <w:bCs/>
          <w:sz w:val="24"/>
          <w:szCs w:val="24"/>
        </w:rPr>
        <w:t>Железобетонные мосты и трубы</w:t>
      </w:r>
      <w:r w:rsidRPr="00067CA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67CA0">
        <w:rPr>
          <w:rFonts w:ascii="Times New Roman" w:eastAsia="Calibri" w:hAnsi="Times New Roman" w:cs="Times New Roman"/>
          <w:b/>
          <w:bCs/>
          <w:sz w:val="24"/>
          <w:szCs w:val="24"/>
        </w:rPr>
        <w:t>(15.02.2022 г)</w:t>
      </w:r>
    </w:p>
    <w:p w:rsidR="00067CA0" w:rsidRPr="00067CA0" w:rsidRDefault="00067CA0" w:rsidP="00067CA0">
      <w:pPr>
        <w:spacing w:after="0" w:line="48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7CA0">
        <w:rPr>
          <w:rFonts w:ascii="Times New Roman" w:eastAsia="Calibri" w:hAnsi="Times New Roman" w:cs="Times New Roman"/>
          <w:bCs/>
          <w:sz w:val="24"/>
          <w:szCs w:val="24"/>
        </w:rPr>
        <w:t>Ответы на вопросы:</w:t>
      </w:r>
    </w:p>
    <w:p w:rsidR="00067CA0" w:rsidRPr="00067CA0" w:rsidRDefault="00067CA0" w:rsidP="00067CA0">
      <w:pPr>
        <w:pStyle w:val="a4"/>
        <w:numPr>
          <w:ilvl w:val="0"/>
          <w:numId w:val="1"/>
        </w:numPr>
        <w:spacing w:after="0" w:line="48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7CA0">
        <w:rPr>
          <w:rFonts w:ascii="Times New Roman" w:eastAsia="Calibri" w:hAnsi="Times New Roman" w:cs="Times New Roman"/>
          <w:bCs/>
          <w:sz w:val="24"/>
          <w:szCs w:val="24"/>
        </w:rPr>
        <w:t>Общая характеристика и область применения железобетонных мостов и труб</w:t>
      </w:r>
      <w:r w:rsidRPr="00067CA0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067CA0" w:rsidRPr="00067CA0" w:rsidRDefault="00067CA0" w:rsidP="00067CA0">
      <w:pPr>
        <w:pStyle w:val="a4"/>
        <w:numPr>
          <w:ilvl w:val="0"/>
          <w:numId w:val="1"/>
        </w:numPr>
        <w:spacing w:after="0" w:line="48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7CA0">
        <w:rPr>
          <w:rFonts w:ascii="Times New Roman" w:eastAsia="Calibri" w:hAnsi="Times New Roman" w:cs="Times New Roman"/>
          <w:bCs/>
          <w:sz w:val="24"/>
          <w:szCs w:val="24"/>
        </w:rPr>
        <w:t>Системы железобетонных мостов и особенности их работы.</w:t>
      </w:r>
    </w:p>
    <w:p w:rsidR="00067CA0" w:rsidRPr="00067CA0" w:rsidRDefault="00067CA0" w:rsidP="00067CA0">
      <w:pPr>
        <w:pStyle w:val="a4"/>
        <w:numPr>
          <w:ilvl w:val="0"/>
          <w:numId w:val="1"/>
        </w:numPr>
        <w:spacing w:after="0" w:line="48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7CA0">
        <w:rPr>
          <w:rFonts w:ascii="Times New Roman" w:eastAsia="Calibri" w:hAnsi="Times New Roman" w:cs="Times New Roman"/>
          <w:bCs/>
          <w:sz w:val="24"/>
          <w:szCs w:val="24"/>
        </w:rPr>
        <w:t>Конструкции пролетных строений малых и средних мостов балочных систем из обычного  и предварительно напряженного железобетона.</w:t>
      </w:r>
    </w:p>
    <w:p w:rsidR="00067CA0" w:rsidRPr="00067CA0" w:rsidRDefault="00067CA0" w:rsidP="00067CA0">
      <w:pPr>
        <w:pStyle w:val="a4"/>
        <w:numPr>
          <w:ilvl w:val="0"/>
          <w:numId w:val="1"/>
        </w:numPr>
        <w:spacing w:after="0" w:line="48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7CA0">
        <w:rPr>
          <w:rFonts w:ascii="Times New Roman" w:eastAsia="Calibri" w:hAnsi="Times New Roman" w:cs="Times New Roman"/>
          <w:bCs/>
          <w:sz w:val="24"/>
          <w:szCs w:val="24"/>
        </w:rPr>
        <w:t>Принципы и схемы армирования.</w:t>
      </w:r>
    </w:p>
    <w:p w:rsidR="00067CA0" w:rsidRPr="00067CA0" w:rsidRDefault="00067CA0" w:rsidP="00067CA0">
      <w:pPr>
        <w:pStyle w:val="a4"/>
        <w:numPr>
          <w:ilvl w:val="0"/>
          <w:numId w:val="1"/>
        </w:numPr>
        <w:spacing w:after="0" w:line="48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7CA0">
        <w:rPr>
          <w:rFonts w:ascii="Times New Roman" w:eastAsia="Calibri" w:hAnsi="Times New Roman" w:cs="Times New Roman"/>
          <w:bCs/>
          <w:sz w:val="24"/>
          <w:szCs w:val="24"/>
        </w:rPr>
        <w:t xml:space="preserve">Конструкции мостового полотна на железобетонных мостах.  </w:t>
      </w:r>
    </w:p>
    <w:p w:rsidR="00067CA0" w:rsidRPr="00067CA0" w:rsidRDefault="00067CA0" w:rsidP="00067CA0">
      <w:pPr>
        <w:pStyle w:val="a4"/>
        <w:numPr>
          <w:ilvl w:val="0"/>
          <w:numId w:val="1"/>
        </w:numPr>
        <w:spacing w:after="0" w:line="48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7CA0">
        <w:rPr>
          <w:rFonts w:ascii="Times New Roman" w:eastAsia="Calibri" w:hAnsi="Times New Roman" w:cs="Times New Roman"/>
          <w:bCs/>
          <w:sz w:val="24"/>
          <w:szCs w:val="24"/>
        </w:rPr>
        <w:t>Особенности конструкций пролетных строений мостов арочных, рамных и комбинированных систем.</w:t>
      </w:r>
    </w:p>
    <w:p w:rsidR="00067CA0" w:rsidRDefault="00067CA0" w:rsidP="00067CA0">
      <w:pPr>
        <w:pStyle w:val="a4"/>
        <w:numPr>
          <w:ilvl w:val="0"/>
          <w:numId w:val="1"/>
        </w:numPr>
        <w:spacing w:after="0" w:line="48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67CA0">
        <w:rPr>
          <w:rFonts w:ascii="Times New Roman" w:eastAsia="Calibri" w:hAnsi="Times New Roman" w:cs="Times New Roman"/>
          <w:bCs/>
          <w:sz w:val="24"/>
          <w:szCs w:val="24"/>
        </w:rPr>
        <w:t>Характеристики типовых и унифицированных пролетных строений.</w:t>
      </w:r>
    </w:p>
    <w:p w:rsidR="00067CA0" w:rsidRDefault="00067CA0" w:rsidP="00067CA0">
      <w:pPr>
        <w:pStyle w:val="a4"/>
        <w:spacing w:after="0" w:line="48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67CA0">
        <w:rPr>
          <w:rFonts w:ascii="Times New Roman" w:eastAsia="Calibri" w:hAnsi="Times New Roman" w:cs="Times New Roman"/>
          <w:b/>
          <w:bCs/>
          <w:sz w:val="24"/>
          <w:szCs w:val="24"/>
        </w:rPr>
        <w:t>Занятие 3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652AA">
        <w:rPr>
          <w:rFonts w:ascii="Times New Roman" w:eastAsia="Calibri" w:hAnsi="Times New Roman" w:cs="Times New Roman"/>
          <w:bCs/>
          <w:sz w:val="24"/>
          <w:szCs w:val="24"/>
        </w:rPr>
        <w:t>Металлические мосты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67CA0">
        <w:rPr>
          <w:rFonts w:ascii="Times New Roman" w:eastAsia="Calibri" w:hAnsi="Times New Roman" w:cs="Times New Roman"/>
          <w:b/>
          <w:bCs/>
          <w:sz w:val="24"/>
          <w:szCs w:val="24"/>
        </w:rPr>
        <w:t>(16.02.2022 г)</w:t>
      </w:r>
    </w:p>
    <w:p w:rsidR="00D24B81" w:rsidRPr="00E518F4" w:rsidRDefault="00D24B81" w:rsidP="00067CA0">
      <w:pPr>
        <w:pStyle w:val="a4"/>
        <w:spacing w:after="0" w:line="480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518F4">
        <w:rPr>
          <w:rFonts w:ascii="Times New Roman" w:eastAsia="Calibri" w:hAnsi="Times New Roman" w:cs="Times New Roman"/>
          <w:bCs/>
          <w:sz w:val="24"/>
          <w:szCs w:val="24"/>
        </w:rPr>
        <w:t>Заполнить таблицу:</w:t>
      </w:r>
    </w:p>
    <w:p w:rsidR="00D24B81" w:rsidRPr="00E518F4" w:rsidRDefault="00D24B81" w:rsidP="00E518F4">
      <w:pPr>
        <w:pStyle w:val="a4"/>
        <w:spacing w:after="0" w:line="480" w:lineRule="auto"/>
        <w:ind w:left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518F4">
        <w:rPr>
          <w:rFonts w:ascii="Times New Roman" w:eastAsia="Calibri" w:hAnsi="Times New Roman" w:cs="Times New Roman"/>
          <w:bCs/>
          <w:sz w:val="24"/>
          <w:szCs w:val="24"/>
        </w:rPr>
        <w:t>Металлические мосты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5770"/>
        <w:gridCol w:w="4578"/>
      </w:tblGrid>
      <w:tr w:rsidR="00D24B81" w:rsidTr="00D24B81">
        <w:tc>
          <w:tcPr>
            <w:tcW w:w="5770" w:type="dxa"/>
          </w:tcPr>
          <w:p w:rsidR="00D24B81" w:rsidRPr="00E518F4" w:rsidRDefault="00D24B81" w:rsidP="00E518F4">
            <w:pPr>
              <w:pStyle w:val="a4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18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578" w:type="dxa"/>
          </w:tcPr>
          <w:p w:rsidR="00D24B81" w:rsidRPr="00E518F4" w:rsidRDefault="00D24B81" w:rsidP="00E518F4">
            <w:pPr>
              <w:pStyle w:val="a4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18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Описание</w:t>
            </w:r>
          </w:p>
        </w:tc>
      </w:tr>
      <w:tr w:rsidR="00D24B81" w:rsidTr="00D24B81">
        <w:tc>
          <w:tcPr>
            <w:tcW w:w="5770" w:type="dxa"/>
          </w:tcPr>
          <w:p w:rsidR="00D24B81" w:rsidRPr="00E518F4" w:rsidRDefault="00D24B81" w:rsidP="00E518F4">
            <w:pPr>
              <w:pStyle w:val="a4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18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Общая характеристика</w:t>
            </w:r>
          </w:p>
        </w:tc>
        <w:tc>
          <w:tcPr>
            <w:tcW w:w="4578" w:type="dxa"/>
          </w:tcPr>
          <w:p w:rsidR="00D24B81" w:rsidRPr="00E518F4" w:rsidRDefault="00D24B81" w:rsidP="00E518F4">
            <w:pPr>
              <w:pStyle w:val="a4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4B81" w:rsidTr="00D24B81">
        <w:tc>
          <w:tcPr>
            <w:tcW w:w="5770" w:type="dxa"/>
          </w:tcPr>
          <w:p w:rsidR="00D24B81" w:rsidRPr="00E518F4" w:rsidRDefault="00D24B81" w:rsidP="00E518F4">
            <w:pPr>
              <w:pStyle w:val="a4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18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область применения</w:t>
            </w:r>
          </w:p>
        </w:tc>
        <w:tc>
          <w:tcPr>
            <w:tcW w:w="4578" w:type="dxa"/>
          </w:tcPr>
          <w:p w:rsidR="00D24B81" w:rsidRPr="00E518F4" w:rsidRDefault="00D24B81" w:rsidP="00E518F4">
            <w:pPr>
              <w:pStyle w:val="a4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4B81" w:rsidTr="00D24B81">
        <w:tc>
          <w:tcPr>
            <w:tcW w:w="5770" w:type="dxa"/>
          </w:tcPr>
          <w:p w:rsidR="00D24B81" w:rsidRPr="00E518F4" w:rsidRDefault="00D24B81" w:rsidP="00E518F4">
            <w:pPr>
              <w:pStyle w:val="a4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18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Материалы, применяемые для металлических мостов</w:t>
            </w:r>
          </w:p>
        </w:tc>
        <w:tc>
          <w:tcPr>
            <w:tcW w:w="4578" w:type="dxa"/>
          </w:tcPr>
          <w:p w:rsidR="00D24B81" w:rsidRPr="00E518F4" w:rsidRDefault="00D24B81" w:rsidP="00E518F4">
            <w:pPr>
              <w:pStyle w:val="a4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4B81" w:rsidTr="00D24B81">
        <w:tc>
          <w:tcPr>
            <w:tcW w:w="5770" w:type="dxa"/>
          </w:tcPr>
          <w:p w:rsidR="00D24B81" w:rsidRPr="00E518F4" w:rsidRDefault="00D24B81" w:rsidP="00E518F4">
            <w:pPr>
              <w:pStyle w:val="a4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18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Конструкции пролетных строений со сплошными стенками</w:t>
            </w:r>
          </w:p>
        </w:tc>
        <w:tc>
          <w:tcPr>
            <w:tcW w:w="4578" w:type="dxa"/>
          </w:tcPr>
          <w:p w:rsidR="00D24B81" w:rsidRPr="00E518F4" w:rsidRDefault="00D24B81" w:rsidP="00E518F4">
            <w:pPr>
              <w:pStyle w:val="a4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4B81" w:rsidTr="00D24B81">
        <w:tc>
          <w:tcPr>
            <w:tcW w:w="5770" w:type="dxa"/>
          </w:tcPr>
          <w:p w:rsidR="00D24B81" w:rsidRPr="00E518F4" w:rsidRDefault="00D24B81" w:rsidP="00E518F4">
            <w:pPr>
              <w:pStyle w:val="a4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18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Коробчатые пролетные строения балочных мостов</w:t>
            </w:r>
          </w:p>
        </w:tc>
        <w:tc>
          <w:tcPr>
            <w:tcW w:w="4578" w:type="dxa"/>
          </w:tcPr>
          <w:p w:rsidR="00D24B81" w:rsidRPr="00E518F4" w:rsidRDefault="00D24B81" w:rsidP="00E518F4">
            <w:pPr>
              <w:pStyle w:val="a4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4B81" w:rsidTr="00D24B81">
        <w:tc>
          <w:tcPr>
            <w:tcW w:w="5770" w:type="dxa"/>
          </w:tcPr>
          <w:p w:rsidR="00D24B81" w:rsidRPr="00E518F4" w:rsidRDefault="00D24B81" w:rsidP="00E518F4">
            <w:pPr>
              <w:pStyle w:val="a4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18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Схемы решеток главных ферм</w:t>
            </w:r>
          </w:p>
        </w:tc>
        <w:tc>
          <w:tcPr>
            <w:tcW w:w="4578" w:type="dxa"/>
          </w:tcPr>
          <w:p w:rsidR="00D24B81" w:rsidRPr="00E518F4" w:rsidRDefault="00D24B81" w:rsidP="00E518F4">
            <w:pPr>
              <w:pStyle w:val="a4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4B81" w:rsidTr="00D24B81">
        <w:tc>
          <w:tcPr>
            <w:tcW w:w="5770" w:type="dxa"/>
          </w:tcPr>
          <w:p w:rsidR="00D24B81" w:rsidRPr="00E518F4" w:rsidRDefault="00D24B81" w:rsidP="00E518F4">
            <w:pPr>
              <w:pStyle w:val="a4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18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Конструкция узлов и стыков</w:t>
            </w:r>
          </w:p>
        </w:tc>
        <w:tc>
          <w:tcPr>
            <w:tcW w:w="4578" w:type="dxa"/>
          </w:tcPr>
          <w:p w:rsidR="00D24B81" w:rsidRPr="00E518F4" w:rsidRDefault="00D24B81" w:rsidP="00E518F4">
            <w:pPr>
              <w:pStyle w:val="a4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4B81" w:rsidTr="00D24B81">
        <w:tc>
          <w:tcPr>
            <w:tcW w:w="5770" w:type="dxa"/>
          </w:tcPr>
          <w:p w:rsidR="00D24B81" w:rsidRPr="00E518F4" w:rsidRDefault="00D24B81" w:rsidP="00E518F4">
            <w:pPr>
              <w:pStyle w:val="a4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18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Конструкция проезжей части</w:t>
            </w:r>
          </w:p>
        </w:tc>
        <w:tc>
          <w:tcPr>
            <w:tcW w:w="4578" w:type="dxa"/>
          </w:tcPr>
          <w:p w:rsidR="00D24B81" w:rsidRPr="00E518F4" w:rsidRDefault="00D24B81" w:rsidP="00E518F4">
            <w:pPr>
              <w:pStyle w:val="a4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4B81" w:rsidTr="00D24B81">
        <w:tc>
          <w:tcPr>
            <w:tcW w:w="5770" w:type="dxa"/>
          </w:tcPr>
          <w:p w:rsidR="00D24B81" w:rsidRPr="00E518F4" w:rsidRDefault="00D24B81" w:rsidP="00E518F4">
            <w:pPr>
              <w:pStyle w:val="a4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18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Конструкция схемы решеток продольных связей между главными фермами</w:t>
            </w:r>
          </w:p>
        </w:tc>
        <w:tc>
          <w:tcPr>
            <w:tcW w:w="4578" w:type="dxa"/>
          </w:tcPr>
          <w:p w:rsidR="00D24B81" w:rsidRPr="00E518F4" w:rsidRDefault="00D24B81" w:rsidP="00E518F4">
            <w:pPr>
              <w:pStyle w:val="a4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4B81" w:rsidTr="00D24B81">
        <w:tc>
          <w:tcPr>
            <w:tcW w:w="5770" w:type="dxa"/>
          </w:tcPr>
          <w:p w:rsidR="00D24B81" w:rsidRPr="00E518F4" w:rsidRDefault="00E518F4" w:rsidP="00E518F4">
            <w:pPr>
              <w:pStyle w:val="a4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18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Поперечные связи</w:t>
            </w:r>
          </w:p>
        </w:tc>
        <w:tc>
          <w:tcPr>
            <w:tcW w:w="4578" w:type="dxa"/>
          </w:tcPr>
          <w:p w:rsidR="00D24B81" w:rsidRPr="00E518F4" w:rsidRDefault="00D24B81" w:rsidP="00E518F4">
            <w:pPr>
              <w:pStyle w:val="a4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18F4" w:rsidTr="00D24B81">
        <w:tc>
          <w:tcPr>
            <w:tcW w:w="5770" w:type="dxa"/>
          </w:tcPr>
          <w:p w:rsidR="00E518F4" w:rsidRPr="00E518F4" w:rsidRDefault="00E518F4" w:rsidP="00E518F4">
            <w:pPr>
              <w:pStyle w:val="a4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18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Конструкции мостового полотна на металлических мостах</w:t>
            </w:r>
          </w:p>
        </w:tc>
        <w:tc>
          <w:tcPr>
            <w:tcW w:w="4578" w:type="dxa"/>
          </w:tcPr>
          <w:p w:rsidR="00E518F4" w:rsidRPr="00E518F4" w:rsidRDefault="00E518F4" w:rsidP="00E518F4">
            <w:pPr>
              <w:pStyle w:val="a4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18F4" w:rsidTr="00D24B81">
        <w:tc>
          <w:tcPr>
            <w:tcW w:w="5770" w:type="dxa"/>
          </w:tcPr>
          <w:p w:rsidR="00E518F4" w:rsidRPr="00E518F4" w:rsidRDefault="00E518F4" w:rsidP="00E518F4">
            <w:pPr>
              <w:pStyle w:val="a4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18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Характеристика типовых пролетных строений</w:t>
            </w:r>
          </w:p>
        </w:tc>
        <w:tc>
          <w:tcPr>
            <w:tcW w:w="4578" w:type="dxa"/>
          </w:tcPr>
          <w:p w:rsidR="00E518F4" w:rsidRPr="00E518F4" w:rsidRDefault="00E518F4" w:rsidP="00E518F4">
            <w:pPr>
              <w:pStyle w:val="a4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18F4" w:rsidTr="00D24B81">
        <w:tc>
          <w:tcPr>
            <w:tcW w:w="5770" w:type="dxa"/>
          </w:tcPr>
          <w:p w:rsidR="00E518F4" w:rsidRPr="00E518F4" w:rsidRDefault="00E518F4" w:rsidP="00E518F4">
            <w:pPr>
              <w:pStyle w:val="a4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18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Особенности конструкции мостов арочных и комбинированных систем</w:t>
            </w:r>
          </w:p>
        </w:tc>
        <w:tc>
          <w:tcPr>
            <w:tcW w:w="4578" w:type="dxa"/>
          </w:tcPr>
          <w:p w:rsidR="00E518F4" w:rsidRPr="00E518F4" w:rsidRDefault="00E518F4" w:rsidP="00E518F4">
            <w:pPr>
              <w:pStyle w:val="a4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24B81" w:rsidRPr="00E518F4" w:rsidRDefault="00D24B81" w:rsidP="00E518F4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67CA0" w:rsidRDefault="00D24B81" w:rsidP="00E518F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Занятие 4 </w:t>
      </w:r>
      <w:r w:rsidRPr="005212D1">
        <w:rPr>
          <w:rFonts w:ascii="Times New Roman" w:hAnsi="Times New Roman" w:cs="Times New Roman"/>
          <w:color w:val="000000"/>
          <w:spacing w:val="1"/>
          <w:sz w:val="24"/>
          <w:szCs w:val="24"/>
        </w:rPr>
        <w:t>Сооружения мостов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24B81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(16.02.2022 г)</w:t>
      </w:r>
    </w:p>
    <w:p w:rsidR="00D24B81" w:rsidRDefault="00D24B81" w:rsidP="00E518F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D24B81">
        <w:rPr>
          <w:rFonts w:ascii="Times New Roman" w:hAnsi="Times New Roman" w:cs="Times New Roman"/>
          <w:color w:val="000000"/>
          <w:spacing w:val="1"/>
          <w:sz w:val="24"/>
          <w:szCs w:val="24"/>
        </w:rPr>
        <w:t>Написать реферат по данной теме.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Основные моменты: о</w:t>
      </w:r>
      <w:r w:rsidRPr="00D24B81">
        <w:rPr>
          <w:rFonts w:ascii="Times New Roman" w:hAnsi="Times New Roman" w:cs="Times New Roman"/>
          <w:color w:val="000000"/>
          <w:spacing w:val="1"/>
          <w:sz w:val="24"/>
          <w:szCs w:val="24"/>
        </w:rPr>
        <w:t>бщие сведения о заводской технологии изготовления элементов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; с</w:t>
      </w:r>
      <w:r w:rsidRPr="00D24B81">
        <w:rPr>
          <w:rFonts w:ascii="Times New Roman" w:hAnsi="Times New Roman" w:cs="Times New Roman"/>
          <w:color w:val="000000"/>
          <w:spacing w:val="1"/>
          <w:sz w:val="24"/>
          <w:szCs w:val="24"/>
        </w:rPr>
        <w:t>пособы сооружения малых и средних мостов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; м</w:t>
      </w:r>
      <w:r w:rsidRPr="00D24B81">
        <w:rPr>
          <w:rFonts w:ascii="Times New Roman" w:hAnsi="Times New Roman" w:cs="Times New Roman"/>
          <w:color w:val="000000"/>
          <w:spacing w:val="1"/>
          <w:sz w:val="24"/>
          <w:szCs w:val="24"/>
        </w:rPr>
        <w:t>онтаж сборных железобетонных мостов.</w:t>
      </w:r>
    </w:p>
    <w:p w:rsidR="00E518F4" w:rsidRDefault="00E518F4" w:rsidP="00E518F4">
      <w:pPr>
        <w:pStyle w:val="a4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518F4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Занятие 5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652AA">
        <w:rPr>
          <w:rFonts w:ascii="Times New Roman" w:eastAsia="Calibri" w:hAnsi="Times New Roman" w:cs="Times New Roman"/>
          <w:bCs/>
          <w:sz w:val="24"/>
          <w:szCs w:val="24"/>
        </w:rPr>
        <w:t>Водопропускные трубы на автомобильных дорогах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518F4">
        <w:rPr>
          <w:rFonts w:ascii="Times New Roman" w:eastAsia="Calibri" w:hAnsi="Times New Roman" w:cs="Times New Roman"/>
          <w:b/>
          <w:bCs/>
          <w:sz w:val="24"/>
          <w:szCs w:val="24"/>
        </w:rPr>
        <w:t>(18.02.2022 г)</w:t>
      </w:r>
    </w:p>
    <w:p w:rsidR="00E518F4" w:rsidRPr="00E518F4" w:rsidRDefault="00E518F4" w:rsidP="00E518F4">
      <w:pPr>
        <w:pStyle w:val="a4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518F4">
        <w:rPr>
          <w:rFonts w:ascii="Times New Roman" w:eastAsia="Calibri" w:hAnsi="Times New Roman" w:cs="Times New Roman"/>
          <w:bCs/>
          <w:sz w:val="24"/>
          <w:szCs w:val="24"/>
        </w:rPr>
        <w:t>Ответы на вопросы:</w:t>
      </w:r>
    </w:p>
    <w:p w:rsidR="00E518F4" w:rsidRDefault="00E518F4" w:rsidP="00E518F4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E518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Водопропускные трубы над насыпями на автомобильных дорогах. </w:t>
      </w:r>
    </w:p>
    <w:p w:rsidR="00E518F4" w:rsidRDefault="00E518F4" w:rsidP="00E518F4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E518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Область применения труб. </w:t>
      </w:r>
    </w:p>
    <w:p w:rsidR="00E518F4" w:rsidRDefault="00E518F4" w:rsidP="00E518F4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E518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Тело трубы.  </w:t>
      </w:r>
    </w:p>
    <w:p w:rsidR="00E518F4" w:rsidRPr="00D24B81" w:rsidRDefault="00E518F4" w:rsidP="00E518F4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E518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Трубы железобетонные, бетонные и металлические. </w:t>
      </w:r>
    </w:p>
    <w:p w:rsidR="00067CA0" w:rsidRDefault="00E518F4" w:rsidP="00067CA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518F4">
        <w:rPr>
          <w:rFonts w:ascii="Times New Roman" w:hAnsi="Times New Roman" w:cs="Times New Roman"/>
          <w:b/>
          <w:sz w:val="24"/>
          <w:szCs w:val="24"/>
        </w:rPr>
        <w:t>Занятие 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2AA">
        <w:rPr>
          <w:rFonts w:ascii="Times New Roman" w:eastAsia="Calibri" w:hAnsi="Times New Roman" w:cs="Times New Roman"/>
          <w:bCs/>
          <w:sz w:val="24"/>
          <w:szCs w:val="24"/>
        </w:rPr>
        <w:t>Содержание и реконструкции мостов и труб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518F4">
        <w:rPr>
          <w:rFonts w:ascii="Times New Roman" w:eastAsia="Calibri" w:hAnsi="Times New Roman" w:cs="Times New Roman"/>
          <w:b/>
          <w:bCs/>
          <w:sz w:val="24"/>
          <w:szCs w:val="24"/>
        </w:rPr>
        <w:t>(22.02.2022 г)</w:t>
      </w:r>
    </w:p>
    <w:p w:rsidR="00E518F4" w:rsidRDefault="00E518F4" w:rsidP="00E51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Законспектировать материал:</w:t>
      </w:r>
    </w:p>
    <w:p w:rsidR="00E518F4" w:rsidRPr="00E518F4" w:rsidRDefault="00E518F4" w:rsidP="00E518F4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8F4">
        <w:rPr>
          <w:rFonts w:ascii="Times New Roman" w:hAnsi="Times New Roman" w:cs="Times New Roman"/>
          <w:sz w:val="24"/>
          <w:szCs w:val="24"/>
        </w:rPr>
        <w:t>Типы эксплуатируемых мостов на дорогах. Организация содержания мостов. Обследование мостов. Ведение текущей технической документации. Характерные дефекты железобетонных пролетных строений и опор. Влияние дефектов на грузоподъемность и долговечность железобетонных мостов.</w:t>
      </w:r>
    </w:p>
    <w:p w:rsidR="00E518F4" w:rsidRPr="00E518F4" w:rsidRDefault="00E518F4" w:rsidP="00E518F4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8F4">
        <w:rPr>
          <w:rFonts w:ascii="Times New Roman" w:hAnsi="Times New Roman" w:cs="Times New Roman"/>
          <w:sz w:val="24"/>
          <w:szCs w:val="24"/>
        </w:rPr>
        <w:t xml:space="preserve">Содержание металлических мостов. Характерные дефекты элементов металлических мостов и труб. Испытания мостов и труб. Оценка эксплуатационного состояния мостов.  </w:t>
      </w:r>
    </w:p>
    <w:p w:rsidR="00E518F4" w:rsidRPr="00E518F4" w:rsidRDefault="00E518F4" w:rsidP="00E518F4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8F4">
        <w:rPr>
          <w:rFonts w:ascii="Times New Roman" w:hAnsi="Times New Roman" w:cs="Times New Roman"/>
          <w:sz w:val="24"/>
          <w:szCs w:val="24"/>
        </w:rPr>
        <w:lastRenderedPageBreak/>
        <w:t>Классификация мостов по грузоподъемности. Установление режима эксплуатации мостов.</w:t>
      </w:r>
    </w:p>
    <w:p w:rsidR="00E518F4" w:rsidRPr="00E518F4" w:rsidRDefault="00E518F4" w:rsidP="00E518F4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8F4">
        <w:rPr>
          <w:rFonts w:ascii="Times New Roman" w:hAnsi="Times New Roman" w:cs="Times New Roman"/>
          <w:sz w:val="24"/>
          <w:szCs w:val="24"/>
        </w:rPr>
        <w:t>Способы устранения дефектов и ремонта железобетонных мостов и водопропускных труб. Мероприятия по продлению срока службы железобетонных мостов.</w:t>
      </w:r>
    </w:p>
    <w:p w:rsidR="00E518F4" w:rsidRPr="00E518F4" w:rsidRDefault="00E518F4" w:rsidP="00E518F4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8F4">
        <w:rPr>
          <w:rFonts w:ascii="Times New Roman" w:hAnsi="Times New Roman" w:cs="Times New Roman"/>
          <w:sz w:val="24"/>
          <w:szCs w:val="24"/>
        </w:rPr>
        <w:t>Меры защиты от коррозии ме</w:t>
      </w:r>
      <w:bookmarkStart w:id="0" w:name="_GoBack"/>
      <w:bookmarkEnd w:id="0"/>
      <w:r w:rsidRPr="00E518F4">
        <w:rPr>
          <w:rFonts w:ascii="Times New Roman" w:hAnsi="Times New Roman" w:cs="Times New Roman"/>
          <w:sz w:val="24"/>
          <w:szCs w:val="24"/>
        </w:rPr>
        <w:t>таллических мостов. Способы усиления металлических мостов. Увеличение числа путей на мостах. Реконструкция проезжей части металлических мостов в связи с изменением габаритов.</w:t>
      </w:r>
    </w:p>
    <w:p w:rsidR="00E518F4" w:rsidRPr="00067CA0" w:rsidRDefault="00E518F4" w:rsidP="00E51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518F4" w:rsidRPr="00067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5220E"/>
    <w:multiLevelType w:val="hybridMultilevel"/>
    <w:tmpl w:val="40C2AE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7B8365C"/>
    <w:multiLevelType w:val="hybridMultilevel"/>
    <w:tmpl w:val="4D0412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B967EC"/>
    <w:multiLevelType w:val="hybridMultilevel"/>
    <w:tmpl w:val="7CF67B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407"/>
    <w:rsid w:val="00067CA0"/>
    <w:rsid w:val="00843407"/>
    <w:rsid w:val="00AF6C33"/>
    <w:rsid w:val="00B41E27"/>
    <w:rsid w:val="00D24B81"/>
    <w:rsid w:val="00E5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7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7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</dc:creator>
  <cp:keywords/>
  <dc:description/>
  <cp:lastModifiedBy>123456</cp:lastModifiedBy>
  <cp:revision>2</cp:revision>
  <dcterms:created xsi:type="dcterms:W3CDTF">2022-02-10T10:57:00Z</dcterms:created>
  <dcterms:modified xsi:type="dcterms:W3CDTF">2022-02-10T12:23:00Z</dcterms:modified>
</cp:coreProperties>
</file>