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713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4738D" w:rsidRDefault="0044738D" w:rsidP="00ED46AB">
            <w:pPr>
              <w:jc w:val="center"/>
              <w:rPr>
                <w:sz w:val="24"/>
                <w:szCs w:val="24"/>
              </w:rPr>
            </w:pPr>
            <w:r w:rsidRPr="0044738D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 транспорте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9F74D1" w:rsidP="00ED46AB">
            <w:pPr>
              <w:jc w:val="center"/>
              <w:rPr>
                <w:sz w:val="24"/>
                <w:szCs w:val="24"/>
              </w:rPr>
            </w:pPr>
            <w:r>
              <w:t>24</w:t>
            </w:r>
            <w:r w:rsidR="003C4782">
              <w:t>.03.2020</w:t>
            </w:r>
          </w:p>
        </w:tc>
        <w:tc>
          <w:tcPr>
            <w:tcW w:w="1974" w:type="dxa"/>
          </w:tcPr>
          <w:p w:rsidR="00ED46AB" w:rsidRPr="009D1085" w:rsidRDefault="009F74D1" w:rsidP="00ED46AB">
            <w:pPr>
              <w:jc w:val="center"/>
              <w:rPr>
                <w:sz w:val="24"/>
                <w:szCs w:val="24"/>
              </w:rPr>
            </w:pPr>
            <w:r w:rsidRPr="004774F7">
              <w:t>Классификация автомобилей-самосвалов, их основные технические</w:t>
            </w:r>
            <w:r>
              <w:t xml:space="preserve"> </w:t>
            </w:r>
            <w:r w:rsidRPr="004774F7">
              <w:t>характеристики.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3700D2" w:rsidRPr="009D1085" w:rsidRDefault="009F74D1" w:rsidP="00004D5E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Конспектирование материала стр. 18.</w:t>
            </w:r>
          </w:p>
        </w:tc>
        <w:tc>
          <w:tcPr>
            <w:tcW w:w="1825" w:type="dxa"/>
          </w:tcPr>
          <w:p w:rsidR="00ED46AB" w:rsidRPr="0027173B" w:rsidRDefault="003700D2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BB3995">
              <w:rPr>
                <w:sz w:val="24"/>
                <w:szCs w:val="24"/>
              </w:rPr>
              <w:t>заданием сдать преподавателю 21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9F74D1" w:rsidP="00ED46AB">
            <w:pPr>
              <w:jc w:val="center"/>
              <w:rPr>
                <w:sz w:val="24"/>
                <w:szCs w:val="24"/>
              </w:rPr>
            </w:pPr>
            <w:r>
              <w:t>25</w:t>
            </w:r>
            <w:r w:rsidR="003C4782">
              <w:t>.03.2020</w:t>
            </w:r>
          </w:p>
        </w:tc>
        <w:tc>
          <w:tcPr>
            <w:tcW w:w="1974" w:type="dxa"/>
          </w:tcPr>
          <w:p w:rsidR="00ED46AB" w:rsidRPr="0027173B" w:rsidRDefault="009F74D1" w:rsidP="00DC5B24">
            <w:pPr>
              <w:pStyle w:val="41"/>
              <w:shd w:val="clear" w:color="auto" w:fill="auto"/>
              <w:spacing w:line="240" w:lineRule="auto"/>
            </w:pPr>
            <w:r w:rsidRPr="006C1D26">
              <w:t>Устройство и работа подъёмных механизмов автомобилей-</w:t>
            </w:r>
            <w:r>
              <w:t>самосвалов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27173B" w:rsidRPr="0027173B" w:rsidRDefault="009F74D1" w:rsidP="009F74D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29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ED46AB" w:rsidRPr="0027173B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7C6DAE">
        <w:tc>
          <w:tcPr>
            <w:tcW w:w="1570" w:type="dxa"/>
          </w:tcPr>
          <w:p w:rsidR="009F74D1" w:rsidRPr="0027173B" w:rsidRDefault="009F74D1" w:rsidP="00ED46AB">
            <w:pPr>
              <w:jc w:val="center"/>
              <w:rPr>
                <w:sz w:val="24"/>
                <w:szCs w:val="24"/>
              </w:rPr>
            </w:pPr>
            <w:r>
              <w:t>27.03.2020</w:t>
            </w:r>
          </w:p>
        </w:tc>
        <w:tc>
          <w:tcPr>
            <w:tcW w:w="1974" w:type="dxa"/>
          </w:tcPr>
          <w:p w:rsidR="009F74D1" w:rsidRPr="00BE064F" w:rsidRDefault="009F74D1" w:rsidP="008E2F78">
            <w:r w:rsidRPr="00BE064F">
              <w:t>Назначение и классификация автомобилей-цистерн, особенности их устройства и оснащения.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27173B" w:rsidRDefault="009F74D1" w:rsidP="009F74D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42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F94690">
        <w:tc>
          <w:tcPr>
            <w:tcW w:w="1570" w:type="dxa"/>
            <w:vAlign w:val="center"/>
          </w:tcPr>
          <w:p w:rsidR="009F74D1" w:rsidRDefault="009F74D1" w:rsidP="00B862E4">
            <w:pPr>
              <w:spacing w:line="276" w:lineRule="auto"/>
              <w:jc w:val="center"/>
            </w:pPr>
            <w:r>
              <w:t>31.03.2020</w:t>
            </w:r>
          </w:p>
        </w:tc>
        <w:tc>
          <w:tcPr>
            <w:tcW w:w="1974" w:type="dxa"/>
          </w:tcPr>
          <w:p w:rsidR="009F74D1" w:rsidRPr="0027173B" w:rsidRDefault="009F74D1" w:rsidP="00ED46AB">
            <w:pPr>
              <w:jc w:val="center"/>
              <w:rPr>
                <w:sz w:val="24"/>
                <w:szCs w:val="24"/>
              </w:rPr>
            </w:pPr>
            <w:r w:rsidRPr="00EA3EB4">
              <w:t>Изучение устройства и работы подъёмных и других</w:t>
            </w:r>
            <w:r>
              <w:t xml:space="preserve"> </w:t>
            </w:r>
            <w:r w:rsidRPr="00EA3EB4">
              <w:t>дополнительных механизмов специализированного подвижного состава.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27173B" w:rsidRDefault="00BB3995" w:rsidP="009F74D1">
            <w:pPr>
              <w:rPr>
                <w:sz w:val="24"/>
                <w:szCs w:val="24"/>
              </w:rPr>
            </w:pPr>
            <w:r>
              <w:t xml:space="preserve">Распределение вспомогательных ремонтных средств, по классам автомобиля 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2E3A76">
        <w:tc>
          <w:tcPr>
            <w:tcW w:w="1570" w:type="dxa"/>
            <w:vAlign w:val="center"/>
          </w:tcPr>
          <w:p w:rsidR="009F74D1" w:rsidRDefault="009F74D1" w:rsidP="00B862E4">
            <w:pPr>
              <w:spacing w:line="276" w:lineRule="auto"/>
              <w:jc w:val="center"/>
            </w:pPr>
            <w:r>
              <w:t>01.04.2020</w:t>
            </w:r>
          </w:p>
        </w:tc>
        <w:tc>
          <w:tcPr>
            <w:tcW w:w="1974" w:type="dxa"/>
          </w:tcPr>
          <w:p w:rsidR="009F74D1" w:rsidRDefault="009F74D1" w:rsidP="003C4782"/>
          <w:p w:rsidR="009F74D1" w:rsidRPr="00346CCF" w:rsidRDefault="009F74D1" w:rsidP="00ED46AB">
            <w:pPr>
              <w:jc w:val="center"/>
            </w:pPr>
            <w:r w:rsidRPr="00211115">
              <w:t xml:space="preserve">Определение понятия “автомобильный </w:t>
            </w:r>
            <w:r w:rsidRPr="00211115">
              <w:lastRenderedPageBreak/>
              <w:t>поезд”. Назначение автопоездов и</w:t>
            </w:r>
            <w:r>
              <w:t xml:space="preserve"> </w:t>
            </w:r>
            <w:r w:rsidRPr="00211115">
              <w:t>экономическая эффективность их применения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91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сдать </w:t>
            </w:r>
            <w:r>
              <w:rPr>
                <w:sz w:val="24"/>
                <w:szCs w:val="24"/>
              </w:rPr>
              <w:lastRenderedPageBreak/>
              <w:t>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spacing w:line="276" w:lineRule="auto"/>
              <w:jc w:val="center"/>
            </w:pPr>
            <w:r>
              <w:lastRenderedPageBreak/>
              <w:t>03.04.2020</w:t>
            </w:r>
          </w:p>
        </w:tc>
        <w:tc>
          <w:tcPr>
            <w:tcW w:w="1974" w:type="dxa"/>
          </w:tcPr>
          <w:p w:rsidR="009F74D1" w:rsidRPr="00AA1306" w:rsidRDefault="009F74D1" w:rsidP="008E2F78">
            <w:r w:rsidRPr="00AA1306">
              <w:t>Классификация автомобильных поездов. Особенности устройства</w:t>
            </w:r>
            <w:r>
              <w:t xml:space="preserve"> </w:t>
            </w:r>
            <w:r w:rsidRPr="00AA1306">
              <w:t>автомобилей-тягачей, тягово-сцепное и</w:t>
            </w:r>
            <w:r>
              <w:t xml:space="preserve"> </w:t>
            </w:r>
            <w:r w:rsidRPr="00CE048F">
              <w:t>опорно-сцепное устройство</w:t>
            </w:r>
            <w:r w:rsidRPr="00AA1306">
              <w:t xml:space="preserve"> 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104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07.04.2020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>
              <w:t>Технические характеристики автомобилей-тягачей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F0B4C" w:rsidRPr="00EB232D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BF0B4C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6C0576">
              <w:rPr>
                <w:sz w:val="24"/>
                <w:szCs w:val="24"/>
                <w:lang w:val="en-US"/>
              </w:rPr>
              <w:t>discord</w:t>
            </w:r>
          </w:p>
          <w:p w:rsidR="009F74D1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6C0576" w:rsidRPr="00346CCF" w:rsidRDefault="006C0576" w:rsidP="00BF0B4C">
            <w:pPr>
              <w:rPr>
                <w:bCs/>
                <w:color w:val="000000"/>
              </w:rPr>
            </w:pPr>
            <w:r>
              <w:rPr>
                <w:sz w:val="24"/>
                <w:szCs w:val="24"/>
              </w:rPr>
              <w:t>9:30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08.04.2020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>
              <w:t>Устройство прицепов и полуприцепов-тяжеловозов.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124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10.04.2020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 w:rsidRPr="00041476">
              <w:t>Автопоезда для перевозки длинномерных грузов и строительных</w:t>
            </w:r>
            <w:r>
              <w:t xml:space="preserve"> </w:t>
            </w:r>
            <w:r w:rsidRPr="00041476">
              <w:t>конструкций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131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14.04.2020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>
              <w:t xml:space="preserve">Особенности устройства тягачей и прицепов-роспусков 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147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15.04.2020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>
              <w:t xml:space="preserve">Краткие технические характеристики автомобилей-лесовозов и </w:t>
            </w:r>
            <w:proofErr w:type="spellStart"/>
            <w:r>
              <w:t>трубовозов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F0B4C" w:rsidRPr="00EB232D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BF0B4C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6C0576">
              <w:rPr>
                <w:sz w:val="24"/>
                <w:szCs w:val="24"/>
                <w:lang w:val="en-US"/>
              </w:rPr>
              <w:t>discord</w:t>
            </w:r>
          </w:p>
          <w:p w:rsidR="009F74D1" w:rsidRDefault="00BF0B4C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6C0576" w:rsidRPr="006C0576" w:rsidRDefault="006C0576" w:rsidP="00BF0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21.04</w:t>
            </w:r>
          </w:p>
        </w:tc>
      </w:tr>
      <w:tr w:rsidR="009F74D1" w:rsidRPr="0027173B" w:rsidTr="00C759EB">
        <w:tc>
          <w:tcPr>
            <w:tcW w:w="1570" w:type="dxa"/>
            <w:vAlign w:val="center"/>
          </w:tcPr>
          <w:p w:rsidR="009F74D1" w:rsidRDefault="009F74D1" w:rsidP="00B862E4">
            <w:pPr>
              <w:jc w:val="center"/>
            </w:pPr>
            <w:r>
              <w:t>17.04.2020</w:t>
            </w:r>
          </w:p>
        </w:tc>
        <w:tc>
          <w:tcPr>
            <w:tcW w:w="1974" w:type="dxa"/>
          </w:tcPr>
          <w:p w:rsidR="009F74D1" w:rsidRPr="00342BAF" w:rsidRDefault="009F74D1" w:rsidP="003C4782">
            <w:pPr>
              <w:rPr>
                <w:bCs/>
              </w:rPr>
            </w:pPr>
            <w:r>
              <w:t xml:space="preserve">Автопоезда для перевозки строительных конструкций; особенности </w:t>
            </w:r>
            <w:r>
              <w:lastRenderedPageBreak/>
              <w:t>дополнительного оборудования полуприцепов</w:t>
            </w:r>
          </w:p>
        </w:tc>
        <w:tc>
          <w:tcPr>
            <w:tcW w:w="709" w:type="dxa"/>
          </w:tcPr>
          <w:p w:rsidR="009F74D1" w:rsidRDefault="009F74D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9F74D1" w:rsidRPr="009B5F40" w:rsidRDefault="009F74D1" w:rsidP="009F74D1">
            <w:r w:rsidRPr="009B5F40">
              <w:t xml:space="preserve">Роговцев В.Л., Пузанков  А.Г., </w:t>
            </w:r>
            <w:proofErr w:type="spellStart"/>
            <w:r w:rsidRPr="009B5F40">
              <w:t>Олдфилд</w:t>
            </w:r>
            <w:proofErr w:type="spellEnd"/>
            <w:r w:rsidRPr="009B5F40">
              <w:t xml:space="preserve">  В.Д. Устройство   и эксплуатация автотранспортных средств</w:t>
            </w:r>
            <w:proofErr w:type="gramStart"/>
            <w:r w:rsidRPr="009B5F40">
              <w:t>.-</w:t>
            </w:r>
            <w:proofErr w:type="gramEnd"/>
            <w:r w:rsidRPr="009B5F40">
              <w:t>М.: Транспорт,  2015</w:t>
            </w:r>
          </w:p>
          <w:p w:rsidR="009F74D1" w:rsidRPr="00346CCF" w:rsidRDefault="009F74D1" w:rsidP="009F74D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Кон</w:t>
            </w:r>
            <w:r w:rsidR="00BB3995">
              <w:rPr>
                <w:bCs/>
                <w:color w:val="000000"/>
              </w:rPr>
              <w:t>спектирование материала стр. 163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25" w:type="dxa"/>
          </w:tcPr>
          <w:p w:rsidR="009F74D1" w:rsidRDefault="00BB399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сдать </w:t>
            </w:r>
            <w:r>
              <w:rPr>
                <w:sz w:val="24"/>
                <w:szCs w:val="24"/>
              </w:rPr>
              <w:lastRenderedPageBreak/>
              <w:t>преподавателю 21.04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42A4"/>
    <w:rsid w:val="00105525"/>
    <w:rsid w:val="0012495E"/>
    <w:rsid w:val="0027173B"/>
    <w:rsid w:val="003700D2"/>
    <w:rsid w:val="00371395"/>
    <w:rsid w:val="003C4782"/>
    <w:rsid w:val="0044738D"/>
    <w:rsid w:val="006C0576"/>
    <w:rsid w:val="006F4CAE"/>
    <w:rsid w:val="007815F0"/>
    <w:rsid w:val="007C6DAE"/>
    <w:rsid w:val="009D1085"/>
    <w:rsid w:val="009F74D1"/>
    <w:rsid w:val="00A108F2"/>
    <w:rsid w:val="00A12BDD"/>
    <w:rsid w:val="00A6470F"/>
    <w:rsid w:val="00AB377D"/>
    <w:rsid w:val="00AE43A2"/>
    <w:rsid w:val="00BB3995"/>
    <w:rsid w:val="00BF0B4C"/>
    <w:rsid w:val="00BF3782"/>
    <w:rsid w:val="00BF5386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9691-807A-49F0-B67B-8EB36797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К211</cp:lastModifiedBy>
  <cp:revision>14</cp:revision>
  <dcterms:created xsi:type="dcterms:W3CDTF">2020-03-20T08:41:00Z</dcterms:created>
  <dcterms:modified xsi:type="dcterms:W3CDTF">2020-03-17T17:09:00Z</dcterms:modified>
</cp:coreProperties>
</file>